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820B" w14:textId="3C1916E0" w:rsidR="00E85C53" w:rsidRPr="00C575B0" w:rsidRDefault="7C258841" w:rsidP="00F928EC">
      <w:pPr>
        <w:jc w:val="center"/>
        <w:rPr>
          <w:rFonts w:ascii="Century Gothic" w:eastAsiaTheme="majorEastAsia" w:hAnsi="Century Gothic" w:cstheme="majorBidi"/>
          <w:b/>
          <w:bCs/>
          <w:sz w:val="36"/>
          <w:szCs w:val="36"/>
        </w:rPr>
      </w:pPr>
      <w:r w:rsidRPr="7C258841">
        <w:rPr>
          <w:rFonts w:ascii="Century Gothic" w:eastAsiaTheme="majorEastAsia" w:hAnsi="Century Gothic" w:cstheme="majorBidi"/>
          <w:b/>
          <w:bCs/>
          <w:sz w:val="36"/>
          <w:szCs w:val="36"/>
        </w:rPr>
        <w:t>Lesson Plan Table of Contents and Summaries</w:t>
      </w:r>
    </w:p>
    <w:p w14:paraId="7885C0E0" w14:textId="77777777" w:rsidR="00A360D9" w:rsidRPr="00C575B0" w:rsidRDefault="00A360D9" w:rsidP="00A360D9">
      <w:pPr>
        <w:jc w:val="center"/>
        <w:rPr>
          <w:rFonts w:ascii="Century Gothic" w:hAnsi="Century Gothic"/>
          <w:szCs w:val="28"/>
        </w:rPr>
      </w:pPr>
    </w:p>
    <w:p w14:paraId="31B5B2D2" w14:textId="179A2FD3" w:rsidR="00DA4A69" w:rsidRPr="00C575B0" w:rsidRDefault="758563DA" w:rsidP="758563DA">
      <w:pPr>
        <w:jc w:val="center"/>
        <w:rPr>
          <w:rFonts w:ascii="Century Gothic" w:eastAsiaTheme="majorEastAsia" w:hAnsi="Century Gothic" w:cstheme="majorBidi"/>
          <w:b/>
          <w:bCs/>
          <w:sz w:val="32"/>
          <w:szCs w:val="36"/>
          <w:u w:val="single"/>
        </w:rPr>
      </w:pPr>
      <w:r w:rsidRPr="00C575B0">
        <w:rPr>
          <w:rFonts w:ascii="Century Gothic" w:eastAsiaTheme="majorEastAsia" w:hAnsi="Century Gothic" w:cstheme="majorBidi"/>
          <w:b/>
          <w:bCs/>
          <w:sz w:val="32"/>
          <w:szCs w:val="36"/>
          <w:u w:val="single"/>
        </w:rPr>
        <w:t>OVERVIEW LESSONS</w:t>
      </w:r>
      <w:r w:rsidR="007A6B0D">
        <w:rPr>
          <w:rFonts w:ascii="Century Gothic" w:eastAsiaTheme="majorEastAsia" w:hAnsi="Century Gothic" w:cstheme="majorBidi"/>
          <w:b/>
          <w:bCs/>
          <w:sz w:val="32"/>
          <w:szCs w:val="36"/>
          <w:u w:val="single"/>
        </w:rPr>
        <w:t xml:space="preserve"> </w:t>
      </w:r>
      <w:r w:rsidR="007310A0">
        <w:rPr>
          <w:rFonts w:ascii="Century Gothic" w:eastAsiaTheme="majorEastAsia" w:hAnsi="Century Gothic" w:cstheme="majorBidi"/>
          <w:b/>
          <w:bCs/>
          <w:sz w:val="32"/>
          <w:szCs w:val="36"/>
          <w:u w:val="single"/>
        </w:rPr>
        <w:t>(B)</w:t>
      </w:r>
    </w:p>
    <w:p w14:paraId="79379725" w14:textId="77777777" w:rsidR="008F15F0" w:rsidRPr="00C575B0" w:rsidRDefault="008F15F0" w:rsidP="00DA4A69">
      <w:pPr>
        <w:rPr>
          <w:rFonts w:ascii="Century Gothic" w:hAnsi="Century Gothic"/>
          <w:szCs w:val="28"/>
          <w:u w:val="single"/>
        </w:rPr>
      </w:pPr>
    </w:p>
    <w:p w14:paraId="36D40B87" w14:textId="1C8F0B90" w:rsidR="0035697A" w:rsidRPr="00C575B0" w:rsidRDefault="758563DA" w:rsidP="758563DA">
      <w:pPr>
        <w:rPr>
          <w:rFonts w:ascii="Century Gothic" w:eastAsiaTheme="majorEastAsia" w:hAnsi="Century Gothic" w:cstheme="majorBidi"/>
          <w:sz w:val="14"/>
          <w:szCs w:val="16"/>
        </w:rPr>
      </w:pPr>
      <w:r w:rsidRPr="00C575B0">
        <w:rPr>
          <w:rFonts w:ascii="Century Gothic" w:eastAsiaTheme="majorEastAsia" w:hAnsi="Century Gothic" w:cstheme="majorBidi"/>
          <w:b/>
          <w:bCs/>
          <w:sz w:val="22"/>
        </w:rPr>
        <w:t>1.  Live From 1812!</w:t>
      </w:r>
    </w:p>
    <w:p w14:paraId="2903A219" w14:textId="77777777" w:rsidR="0035697A" w:rsidRPr="00C575B0" w:rsidRDefault="0035697A" w:rsidP="00E57493">
      <w:pPr>
        <w:rPr>
          <w:rFonts w:ascii="Century Gothic" w:hAnsi="Century Gothic"/>
          <w:sz w:val="14"/>
          <w:szCs w:val="16"/>
        </w:rPr>
      </w:pPr>
    </w:p>
    <w:p w14:paraId="0B6E7207" w14:textId="27191AF6" w:rsidR="0035697A" w:rsidRPr="00C575B0" w:rsidRDefault="758563DA" w:rsidP="00C575B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w:t>
      </w:r>
    </w:p>
    <w:p w14:paraId="092C0D7D" w14:textId="77777777" w:rsidR="0035697A" w:rsidRPr="00C575B0" w:rsidRDefault="0035697A" w:rsidP="00C575B0">
      <w:pPr>
        <w:spacing w:line="276" w:lineRule="auto"/>
        <w:ind w:left="270"/>
        <w:rPr>
          <w:rFonts w:ascii="Century Gothic" w:hAnsi="Century Gothic"/>
          <w:sz w:val="14"/>
          <w:szCs w:val="16"/>
        </w:rPr>
      </w:pPr>
    </w:p>
    <w:p w14:paraId="7A0E17C6" w14:textId="3162C1A4" w:rsidR="0035697A" w:rsidRPr="00C575B0" w:rsidRDefault="007310A0" w:rsidP="00C575B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Lesson Overview</w:t>
      </w:r>
    </w:p>
    <w:p w14:paraId="7013A22C" w14:textId="77777777" w:rsidR="0035697A" w:rsidRPr="00C575B0" w:rsidRDefault="758563DA" w:rsidP="00C575B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Students will act out newscasts taking place in different parts of the country during the War of 1812. Four groups will portray four unique experiences. Each group will complete a packet of primary and secondary source readings to prepare for the role-play. As student groups present their newscasts and interviews, audience members will record notes. At the end of the lesson, students will share what they learned in a “Letter to the Producer.” </w:t>
      </w:r>
    </w:p>
    <w:p w14:paraId="3262543E" w14:textId="77777777" w:rsidR="0035697A" w:rsidRPr="00C575B0" w:rsidRDefault="0035697A" w:rsidP="00C575B0">
      <w:pPr>
        <w:spacing w:line="276" w:lineRule="auto"/>
        <w:ind w:left="270"/>
        <w:rPr>
          <w:rFonts w:ascii="Century Gothic" w:hAnsi="Century Gothic"/>
          <w:sz w:val="14"/>
          <w:szCs w:val="16"/>
        </w:rPr>
      </w:pPr>
    </w:p>
    <w:p w14:paraId="01469975" w14:textId="2E1FAB4E" w:rsidR="0035697A" w:rsidRPr="00C575B0" w:rsidRDefault="007310A0" w:rsidP="00C575B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Outcomes</w:t>
      </w:r>
    </w:p>
    <w:p w14:paraId="2A152937" w14:textId="79B58AE4" w:rsidR="001C6EF6" w:rsidRDefault="758563DA" w:rsidP="00C575B0">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 xml:space="preserve">Students will understand the War of 1812’s economic and social impact on daily citizen life by analyzing primary and secondary source documents. </w:t>
      </w:r>
    </w:p>
    <w:p w14:paraId="7D318BF0" w14:textId="77777777" w:rsidR="007310A0" w:rsidRDefault="007310A0" w:rsidP="00C575B0">
      <w:pPr>
        <w:spacing w:line="276" w:lineRule="auto"/>
        <w:ind w:left="270"/>
        <w:rPr>
          <w:rFonts w:ascii="Century Gothic" w:eastAsiaTheme="majorEastAsia" w:hAnsi="Century Gothic" w:cstheme="majorBidi"/>
          <w:sz w:val="22"/>
        </w:rPr>
      </w:pPr>
    </w:p>
    <w:p w14:paraId="77134A04" w14:textId="45C609BE" w:rsidR="007310A0" w:rsidRPr="00C575B0" w:rsidRDefault="007310A0" w:rsidP="007310A0">
      <w:pPr>
        <w:rPr>
          <w:rFonts w:ascii="Century Gothic" w:eastAsiaTheme="majorEastAsia" w:hAnsi="Century Gothic" w:cstheme="majorBidi"/>
          <w:sz w:val="14"/>
          <w:szCs w:val="16"/>
        </w:rPr>
      </w:pPr>
      <w:r>
        <w:rPr>
          <w:rFonts w:ascii="Century Gothic" w:eastAsiaTheme="majorEastAsia" w:hAnsi="Century Gothic" w:cstheme="majorBidi"/>
          <w:b/>
          <w:bCs/>
          <w:sz w:val="22"/>
        </w:rPr>
        <w:t>2</w:t>
      </w:r>
      <w:r w:rsidRPr="00C575B0">
        <w:rPr>
          <w:rFonts w:ascii="Century Gothic" w:eastAsiaTheme="majorEastAsia" w:hAnsi="Century Gothic" w:cstheme="majorBidi"/>
          <w:b/>
          <w:bCs/>
          <w:sz w:val="22"/>
        </w:rPr>
        <w:t>. What Caused the War of 1812?</w:t>
      </w:r>
    </w:p>
    <w:p w14:paraId="3A0B627B" w14:textId="77777777" w:rsidR="007310A0" w:rsidRPr="00C575B0" w:rsidRDefault="007310A0" w:rsidP="007310A0">
      <w:pPr>
        <w:rPr>
          <w:rFonts w:ascii="Century Gothic" w:hAnsi="Century Gothic"/>
          <w:sz w:val="14"/>
          <w:szCs w:val="16"/>
        </w:rPr>
      </w:pPr>
    </w:p>
    <w:p w14:paraId="61CDD93B" w14:textId="77777777" w:rsidR="007310A0" w:rsidRPr="00C575B0" w:rsidRDefault="007310A0" w:rsidP="007310A0">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w:t>
      </w:r>
    </w:p>
    <w:p w14:paraId="31139064" w14:textId="77777777" w:rsidR="007310A0" w:rsidRPr="00C575B0" w:rsidRDefault="007310A0" w:rsidP="007310A0">
      <w:pPr>
        <w:ind w:left="270"/>
        <w:rPr>
          <w:rFonts w:ascii="Century Gothic" w:hAnsi="Century Gothic"/>
          <w:sz w:val="14"/>
          <w:szCs w:val="16"/>
        </w:rPr>
      </w:pPr>
    </w:p>
    <w:p w14:paraId="56970BA4" w14:textId="67A6FBF2" w:rsidR="007310A0" w:rsidRPr="007310A0" w:rsidRDefault="007310A0" w:rsidP="007310A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Lesson Overview</w:t>
      </w:r>
    </w:p>
    <w:p w14:paraId="7BA67F12" w14:textId="77777777" w:rsidR="007310A0" w:rsidRPr="00C575B0" w:rsidRDefault="007310A0" w:rsidP="007310A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In this lesson, students will explore the major maritime causes of the War of 1812: the British navy’s impressment of American sailors and interference with U.S. trade with other nations. By 1812, the United States felt that it had exhausted all diplomatic means to re-exert its authority and rights as a nation and declared war against Great Britain.</w:t>
      </w:r>
    </w:p>
    <w:p w14:paraId="3D65D657" w14:textId="77777777" w:rsidR="007310A0" w:rsidRPr="00C575B0" w:rsidRDefault="007310A0" w:rsidP="007310A0">
      <w:pPr>
        <w:spacing w:line="276" w:lineRule="auto"/>
        <w:ind w:left="270"/>
        <w:rPr>
          <w:rFonts w:ascii="Century Gothic" w:hAnsi="Century Gothic"/>
          <w:sz w:val="14"/>
          <w:szCs w:val="16"/>
        </w:rPr>
      </w:pPr>
    </w:p>
    <w:p w14:paraId="06DCAABD" w14:textId="39B5A05D" w:rsidR="007310A0" w:rsidRPr="007310A0" w:rsidRDefault="007310A0" w:rsidP="007310A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Outcomes</w:t>
      </w:r>
    </w:p>
    <w:p w14:paraId="5A8ED40C" w14:textId="77777777" w:rsidR="007310A0" w:rsidRDefault="007310A0" w:rsidP="007310A0">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use primary source documents to analyze and explain the maritime causes of the War of 1812.</w:t>
      </w:r>
    </w:p>
    <w:p w14:paraId="3AAFF8DF" w14:textId="77777777" w:rsidR="007310A0" w:rsidRPr="00C575B0" w:rsidRDefault="007310A0" w:rsidP="007310A0">
      <w:pPr>
        <w:spacing w:line="276" w:lineRule="auto"/>
        <w:ind w:left="270"/>
        <w:rPr>
          <w:rFonts w:ascii="Century Gothic" w:eastAsiaTheme="majorEastAsia" w:hAnsi="Century Gothic" w:cstheme="majorBidi"/>
          <w:sz w:val="22"/>
        </w:rPr>
      </w:pPr>
    </w:p>
    <w:p w14:paraId="5D19867A" w14:textId="71D62B66" w:rsidR="007310A0" w:rsidRPr="00C575B0" w:rsidRDefault="007310A0" w:rsidP="007310A0">
      <w:pPr>
        <w:widowControl w:val="0"/>
        <w:autoSpaceDE w:val="0"/>
        <w:autoSpaceDN w:val="0"/>
        <w:adjustRightInd w:val="0"/>
        <w:rPr>
          <w:rFonts w:ascii="Century Gothic" w:eastAsiaTheme="majorEastAsia" w:hAnsi="Century Gothic" w:cstheme="majorBidi"/>
          <w:b/>
          <w:bCs/>
          <w:sz w:val="14"/>
          <w:szCs w:val="16"/>
          <w:lang w:eastAsia="ja-JP"/>
        </w:rPr>
      </w:pPr>
      <w:r>
        <w:rPr>
          <w:rFonts w:ascii="Century Gothic" w:eastAsiaTheme="majorEastAsia" w:hAnsi="Century Gothic" w:cstheme="majorBidi"/>
          <w:b/>
          <w:bCs/>
          <w:sz w:val="22"/>
        </w:rPr>
        <w:t>3</w:t>
      </w:r>
      <w:r w:rsidRPr="00C575B0">
        <w:rPr>
          <w:rFonts w:ascii="Century Gothic" w:eastAsiaTheme="majorEastAsia" w:hAnsi="Century Gothic" w:cstheme="majorBidi"/>
          <w:b/>
          <w:bCs/>
          <w:sz w:val="22"/>
        </w:rPr>
        <w:t xml:space="preserve">. </w:t>
      </w:r>
      <w:r>
        <w:rPr>
          <w:rFonts w:ascii="Century Gothic" w:eastAsiaTheme="majorEastAsia" w:hAnsi="Century Gothic" w:cstheme="majorBidi"/>
          <w:b/>
          <w:bCs/>
          <w:sz w:val="22"/>
          <w:lang w:eastAsia="ja-JP"/>
        </w:rPr>
        <w:t>Geography of the Chesapeake a</w:t>
      </w:r>
      <w:r w:rsidRPr="00C575B0">
        <w:rPr>
          <w:rFonts w:ascii="Century Gothic" w:eastAsiaTheme="majorEastAsia" w:hAnsi="Century Gothic" w:cstheme="majorBidi"/>
          <w:b/>
          <w:bCs/>
          <w:sz w:val="22"/>
          <w:lang w:eastAsia="ja-JP"/>
        </w:rPr>
        <w:t>nd the War Of 1812: An Historical Investigation</w:t>
      </w:r>
    </w:p>
    <w:p w14:paraId="3748D88D" w14:textId="77777777" w:rsidR="007310A0" w:rsidRPr="00C575B0" w:rsidRDefault="007310A0" w:rsidP="007310A0">
      <w:pPr>
        <w:widowControl w:val="0"/>
        <w:autoSpaceDE w:val="0"/>
        <w:autoSpaceDN w:val="0"/>
        <w:adjustRightInd w:val="0"/>
        <w:rPr>
          <w:rFonts w:ascii="Century Gothic" w:hAnsi="Century Gothic" w:cs="†ê≈'C0◊¥Ë"/>
          <w:b/>
          <w:sz w:val="14"/>
          <w:szCs w:val="16"/>
          <w:lang w:eastAsia="ja-JP"/>
        </w:rPr>
      </w:pPr>
    </w:p>
    <w:p w14:paraId="00A87816" w14:textId="2AFC08B7" w:rsidR="007310A0" w:rsidRPr="00C575B0" w:rsidRDefault="007A6B0D" w:rsidP="007310A0">
      <w:pPr>
        <w:widowControl w:val="0"/>
        <w:autoSpaceDE w:val="0"/>
        <w:autoSpaceDN w:val="0"/>
        <w:adjustRightInd w:val="0"/>
        <w:ind w:left="270"/>
        <w:rPr>
          <w:rFonts w:ascii="Century Gothic" w:eastAsiaTheme="majorEastAsia" w:hAnsi="Century Gothic" w:cstheme="majorBidi"/>
          <w:sz w:val="14"/>
          <w:szCs w:val="16"/>
          <w:lang w:eastAsia="ja-JP"/>
        </w:rPr>
      </w:pPr>
      <w:r>
        <w:rPr>
          <w:rFonts w:ascii="Century Gothic" w:eastAsiaTheme="majorEastAsia" w:hAnsi="Century Gothic" w:cstheme="majorBidi"/>
          <w:sz w:val="22"/>
          <w:lang w:eastAsia="ja-JP"/>
        </w:rPr>
        <w:t>Grade 4-8</w:t>
      </w:r>
    </w:p>
    <w:p w14:paraId="5A1395D1" w14:textId="77777777" w:rsidR="007310A0" w:rsidRPr="00C575B0" w:rsidRDefault="007310A0" w:rsidP="007310A0">
      <w:pPr>
        <w:widowControl w:val="0"/>
        <w:autoSpaceDE w:val="0"/>
        <w:autoSpaceDN w:val="0"/>
        <w:adjustRightInd w:val="0"/>
        <w:ind w:left="270"/>
        <w:rPr>
          <w:rFonts w:ascii="Century Gothic" w:hAnsi="Century Gothic" w:cs="†ê≈'C0◊¥Ë"/>
          <w:sz w:val="14"/>
          <w:szCs w:val="16"/>
          <w:lang w:eastAsia="ja-JP"/>
        </w:rPr>
      </w:pPr>
    </w:p>
    <w:p w14:paraId="3C676B1D" w14:textId="361F9D66" w:rsidR="007310A0" w:rsidRPr="007310A0" w:rsidRDefault="007310A0" w:rsidP="007310A0">
      <w:pPr>
        <w:widowControl w:val="0"/>
        <w:autoSpaceDE w:val="0"/>
        <w:autoSpaceDN w:val="0"/>
        <w:adjustRightInd w:val="0"/>
        <w:ind w:left="270"/>
        <w:rPr>
          <w:rFonts w:ascii="Century Gothic" w:eastAsiaTheme="majorEastAsia" w:hAnsi="Century Gothic" w:cstheme="majorBidi"/>
          <w:sz w:val="22"/>
          <w:u w:val="single"/>
          <w:lang w:eastAsia="ja-JP"/>
        </w:rPr>
      </w:pPr>
      <w:r>
        <w:rPr>
          <w:rFonts w:ascii="Century Gothic" w:eastAsiaTheme="majorEastAsia" w:hAnsi="Century Gothic" w:cstheme="majorBidi"/>
          <w:sz w:val="22"/>
          <w:u w:val="single"/>
          <w:lang w:eastAsia="ja-JP"/>
        </w:rPr>
        <w:t>Lesson Overview</w:t>
      </w:r>
    </w:p>
    <w:p w14:paraId="668503F6" w14:textId="77777777" w:rsidR="007310A0" w:rsidRPr="00C575B0" w:rsidRDefault="007310A0" w:rsidP="007310A0">
      <w:pPr>
        <w:widowControl w:val="0"/>
        <w:autoSpaceDE w:val="0"/>
        <w:autoSpaceDN w:val="0"/>
        <w:adjustRightInd w:val="0"/>
        <w:ind w:left="270"/>
        <w:rPr>
          <w:rFonts w:ascii="Century Gothic" w:eastAsiaTheme="majorEastAsia" w:hAnsi="Century Gothic" w:cstheme="majorBidi"/>
          <w:sz w:val="22"/>
          <w:lang w:eastAsia="ja-JP"/>
        </w:rPr>
      </w:pPr>
      <w:r w:rsidRPr="00C575B0">
        <w:rPr>
          <w:rFonts w:ascii="Century Gothic" w:eastAsiaTheme="majorEastAsia" w:hAnsi="Century Gothic" w:cstheme="majorBidi"/>
          <w:sz w:val="22"/>
          <w:lang w:eastAsia="ja-JP"/>
        </w:rPr>
        <w:t xml:space="preserve">Students will use photographs, maps, charts, graphs, and atlases to describe geographic characteristics of Maryland and how these places change over time and affect the way people live and work. </w:t>
      </w:r>
    </w:p>
    <w:p w14:paraId="17F5D8B3" w14:textId="77777777" w:rsidR="007310A0" w:rsidRPr="00C575B0" w:rsidRDefault="007310A0" w:rsidP="007310A0">
      <w:pPr>
        <w:widowControl w:val="0"/>
        <w:autoSpaceDE w:val="0"/>
        <w:autoSpaceDN w:val="0"/>
        <w:adjustRightInd w:val="0"/>
        <w:ind w:left="270"/>
        <w:rPr>
          <w:rFonts w:ascii="Century Gothic" w:hAnsi="Century Gothic" w:cs="†ê≈'C0◊¥Ë"/>
          <w:sz w:val="22"/>
          <w:lang w:eastAsia="ja-JP"/>
        </w:rPr>
      </w:pPr>
    </w:p>
    <w:p w14:paraId="4D8706D2" w14:textId="77777777" w:rsidR="007310A0" w:rsidRPr="007310A0" w:rsidRDefault="007310A0" w:rsidP="007310A0">
      <w:pPr>
        <w:widowControl w:val="0"/>
        <w:autoSpaceDE w:val="0"/>
        <w:autoSpaceDN w:val="0"/>
        <w:adjustRightInd w:val="0"/>
        <w:ind w:left="270"/>
        <w:rPr>
          <w:rFonts w:ascii="Century Gothic" w:eastAsiaTheme="majorEastAsia" w:hAnsi="Century Gothic" w:cstheme="majorBidi"/>
          <w:sz w:val="22"/>
          <w:u w:val="single"/>
          <w:lang w:eastAsia="ja-JP"/>
        </w:rPr>
      </w:pPr>
      <w:r w:rsidRPr="007310A0">
        <w:rPr>
          <w:rFonts w:ascii="Century Gothic" w:eastAsiaTheme="majorEastAsia" w:hAnsi="Century Gothic" w:cstheme="majorBidi"/>
          <w:sz w:val="22"/>
          <w:u w:val="single"/>
          <w:lang w:eastAsia="ja-JP"/>
        </w:rPr>
        <w:t>Outcomes:</w:t>
      </w:r>
    </w:p>
    <w:p w14:paraId="501D7E2E" w14:textId="77777777" w:rsidR="007310A0" w:rsidRPr="00C575B0" w:rsidRDefault="007310A0" w:rsidP="007310A0">
      <w:pPr>
        <w:widowControl w:val="0"/>
        <w:autoSpaceDE w:val="0"/>
        <w:autoSpaceDN w:val="0"/>
        <w:adjustRightInd w:val="0"/>
        <w:ind w:left="270"/>
        <w:rPr>
          <w:rFonts w:ascii="Century Gothic" w:eastAsiaTheme="majorEastAsia" w:hAnsi="Century Gothic" w:cstheme="majorBidi"/>
          <w:sz w:val="22"/>
          <w:lang w:eastAsia="ja-JP"/>
        </w:rPr>
      </w:pPr>
      <w:r w:rsidRPr="00C575B0">
        <w:rPr>
          <w:rFonts w:ascii="Century Gothic" w:eastAsiaTheme="majorEastAsia" w:hAnsi="Century Gothic" w:cstheme="majorBidi"/>
          <w:sz w:val="22"/>
          <w:lang w:eastAsia="ja-JP"/>
        </w:rPr>
        <w:t>At the end of this lesson, students will be able to</w:t>
      </w:r>
      <w:r w:rsidRPr="00C575B0">
        <w:rPr>
          <w:rFonts w:ascii="Century Gothic" w:hAnsi="Century Gothic"/>
          <w:sz w:val="22"/>
        </w:rPr>
        <w:t xml:space="preserve"> </w:t>
      </w:r>
      <w:r w:rsidRPr="00C575B0">
        <w:rPr>
          <w:rFonts w:ascii="Century Gothic" w:eastAsiaTheme="majorEastAsia" w:hAnsi="Century Gothic" w:cstheme="majorBidi"/>
          <w:sz w:val="22"/>
          <w:lang w:eastAsia="ja-JP"/>
        </w:rPr>
        <w:t xml:space="preserve">explain how culture influences the way people modify and adapt to their environments. They will be able to describe the establishment of slavery and how it shaped life in Maryland. </w:t>
      </w:r>
    </w:p>
    <w:p w14:paraId="167E8707" w14:textId="77777777" w:rsidR="007310A0" w:rsidRDefault="007310A0" w:rsidP="007310A0">
      <w:pPr>
        <w:widowControl w:val="0"/>
        <w:autoSpaceDE w:val="0"/>
        <w:autoSpaceDN w:val="0"/>
        <w:adjustRightInd w:val="0"/>
        <w:rPr>
          <w:rFonts w:ascii="Century Gothic" w:hAnsi="Century Gothic" w:cs="†ê≈'C0◊¥Ë"/>
          <w:sz w:val="20"/>
          <w:szCs w:val="22"/>
          <w:lang w:eastAsia="ja-JP"/>
        </w:rPr>
      </w:pPr>
    </w:p>
    <w:p w14:paraId="3EE9D94F" w14:textId="77777777" w:rsidR="007310A0" w:rsidRDefault="007310A0" w:rsidP="007310A0">
      <w:pPr>
        <w:rPr>
          <w:rFonts w:ascii="Century Gothic" w:eastAsiaTheme="majorEastAsia" w:hAnsi="Century Gothic" w:cstheme="majorBidi"/>
          <w:b/>
          <w:bCs/>
          <w:sz w:val="22"/>
        </w:rPr>
      </w:pPr>
    </w:p>
    <w:p w14:paraId="4D0664F9" w14:textId="47E6B6AA" w:rsidR="00225445" w:rsidRDefault="00225445" w:rsidP="007310A0">
      <w:pPr>
        <w:rPr>
          <w:rFonts w:ascii="Century Gothic" w:eastAsiaTheme="majorEastAsia" w:hAnsi="Century Gothic" w:cstheme="majorBidi"/>
          <w:b/>
          <w:bCs/>
          <w:sz w:val="22"/>
        </w:rPr>
      </w:pPr>
    </w:p>
    <w:p w14:paraId="095C8352" w14:textId="77777777" w:rsidR="00225445" w:rsidRDefault="00225445" w:rsidP="007310A0">
      <w:pPr>
        <w:rPr>
          <w:rFonts w:ascii="Century Gothic" w:eastAsiaTheme="majorEastAsia" w:hAnsi="Century Gothic" w:cstheme="majorBidi"/>
          <w:b/>
          <w:bCs/>
          <w:sz w:val="22"/>
        </w:rPr>
      </w:pPr>
    </w:p>
    <w:p w14:paraId="404BDCA5" w14:textId="21F54D30" w:rsidR="007310A0" w:rsidRPr="00C575B0" w:rsidRDefault="007310A0" w:rsidP="007310A0">
      <w:pPr>
        <w:rPr>
          <w:rFonts w:ascii="Century Gothic" w:eastAsiaTheme="majorEastAsia" w:hAnsi="Century Gothic" w:cstheme="majorBidi"/>
          <w:sz w:val="14"/>
          <w:szCs w:val="16"/>
        </w:rPr>
      </w:pPr>
      <w:r>
        <w:rPr>
          <w:rFonts w:ascii="Century Gothic" w:eastAsiaTheme="majorEastAsia" w:hAnsi="Century Gothic" w:cstheme="majorBidi"/>
          <w:b/>
          <w:bCs/>
          <w:sz w:val="22"/>
        </w:rPr>
        <w:t>4</w:t>
      </w:r>
      <w:r w:rsidRPr="00C575B0">
        <w:rPr>
          <w:rFonts w:ascii="Century Gothic" w:eastAsiaTheme="majorEastAsia" w:hAnsi="Century Gothic" w:cstheme="majorBidi"/>
          <w:b/>
          <w:bCs/>
          <w:sz w:val="22"/>
        </w:rPr>
        <w:t>. Was the War of 1812 Our Second War of Independence?</w:t>
      </w:r>
    </w:p>
    <w:p w14:paraId="395C71B2" w14:textId="77777777" w:rsidR="007310A0" w:rsidRPr="00C575B0" w:rsidRDefault="007310A0" w:rsidP="007310A0">
      <w:pPr>
        <w:rPr>
          <w:rFonts w:ascii="Century Gothic" w:hAnsi="Century Gothic"/>
          <w:sz w:val="14"/>
          <w:szCs w:val="16"/>
        </w:rPr>
      </w:pPr>
    </w:p>
    <w:p w14:paraId="2A8285A5" w14:textId="77777777" w:rsidR="007310A0" w:rsidRPr="00C575B0" w:rsidRDefault="007310A0" w:rsidP="00225445">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4-8</w:t>
      </w:r>
    </w:p>
    <w:p w14:paraId="6C4DC575" w14:textId="77777777" w:rsidR="007310A0" w:rsidRPr="00C575B0" w:rsidRDefault="007310A0" w:rsidP="00225445">
      <w:pPr>
        <w:ind w:left="270"/>
        <w:rPr>
          <w:rFonts w:ascii="Century Gothic" w:hAnsi="Century Gothic"/>
          <w:sz w:val="14"/>
          <w:szCs w:val="16"/>
        </w:rPr>
      </w:pPr>
    </w:p>
    <w:p w14:paraId="7E9D1462" w14:textId="0CF048FE" w:rsidR="007310A0" w:rsidRPr="007310A0" w:rsidRDefault="007310A0" w:rsidP="00225445">
      <w:pPr>
        <w:spacing w:line="276" w:lineRule="auto"/>
        <w:ind w:left="270"/>
        <w:rPr>
          <w:rFonts w:ascii="Century Gothic" w:eastAsiaTheme="majorEastAsia" w:hAnsi="Century Gothic" w:cstheme="majorBidi"/>
          <w:sz w:val="22"/>
          <w:u w:val="single"/>
        </w:rPr>
      </w:pPr>
      <w:r w:rsidRPr="007310A0">
        <w:rPr>
          <w:rFonts w:ascii="Century Gothic" w:eastAsiaTheme="majorEastAsia" w:hAnsi="Century Gothic" w:cstheme="majorBidi"/>
          <w:sz w:val="22"/>
          <w:u w:val="single"/>
        </w:rPr>
        <w:t>Lesson Overview</w:t>
      </w:r>
    </w:p>
    <w:p w14:paraId="6B23EF9B" w14:textId="5748BC23" w:rsidR="007310A0" w:rsidRPr="00C575B0" w:rsidRDefault="007310A0" w:rsidP="00225445">
      <w:pPr>
        <w:spacing w:line="276" w:lineRule="auto"/>
        <w:ind w:left="270"/>
        <w:rPr>
          <w:rFonts w:ascii="Century Gothic" w:eastAsiaTheme="majorEastAsia" w:hAnsi="Century Gothic" w:cstheme="majorBidi"/>
          <w:sz w:val="14"/>
          <w:szCs w:val="16"/>
        </w:rPr>
      </w:pPr>
      <w:r>
        <w:rPr>
          <w:rFonts w:ascii="Century Gothic" w:eastAsiaTheme="majorEastAsia" w:hAnsi="Century Gothic" w:cstheme="majorBidi"/>
          <w:sz w:val="22"/>
        </w:rPr>
        <w:t>S</w:t>
      </w:r>
      <w:r w:rsidRPr="00C575B0">
        <w:rPr>
          <w:rFonts w:ascii="Century Gothic" w:eastAsiaTheme="majorEastAsia" w:hAnsi="Century Gothic" w:cstheme="majorBidi"/>
          <w:sz w:val="22"/>
        </w:rPr>
        <w:t>tudents will compare and contrast the reasons for the Revolutionary War and the War of 1812 to determine whether the War of 1812 can really be considered the Second War of Independence. Students need to have some prior knowledge of the Revolutionary War, its causes and how it resulted in America’s independence from Great Britain. Prior to teaching this lesson, review with the students the main events that led to the American Revolution, discuss the colonists’ frustrations, and the major battles and successes of the war. During this lesson students will compare the Declaration on of Independence with documents from the War of 1812 to find similarities among the causes and motivations for both wars.</w:t>
      </w:r>
    </w:p>
    <w:p w14:paraId="5CABFED3" w14:textId="77777777" w:rsidR="007310A0" w:rsidRPr="00C575B0" w:rsidRDefault="007310A0" w:rsidP="00225445">
      <w:pPr>
        <w:spacing w:line="276" w:lineRule="auto"/>
        <w:ind w:left="270"/>
        <w:rPr>
          <w:rFonts w:ascii="Century Gothic" w:hAnsi="Century Gothic"/>
          <w:sz w:val="14"/>
          <w:szCs w:val="16"/>
        </w:rPr>
      </w:pPr>
    </w:p>
    <w:p w14:paraId="4D5BC5AF" w14:textId="4BCD1161" w:rsidR="007310A0" w:rsidRPr="007310A0" w:rsidRDefault="007310A0" w:rsidP="00225445">
      <w:pPr>
        <w:spacing w:line="276" w:lineRule="auto"/>
        <w:ind w:left="270"/>
        <w:rPr>
          <w:rFonts w:ascii="Century Gothic" w:eastAsiaTheme="majorEastAsia" w:hAnsi="Century Gothic" w:cstheme="majorBidi"/>
          <w:sz w:val="22"/>
          <w:u w:val="single"/>
        </w:rPr>
      </w:pPr>
      <w:r w:rsidRPr="007310A0">
        <w:rPr>
          <w:rFonts w:ascii="Century Gothic" w:eastAsiaTheme="majorEastAsia" w:hAnsi="Century Gothic" w:cstheme="majorBidi"/>
          <w:sz w:val="22"/>
          <w:u w:val="single"/>
        </w:rPr>
        <w:t>Outcomes</w:t>
      </w:r>
    </w:p>
    <w:p w14:paraId="54BBAD07" w14:textId="77777777" w:rsidR="007310A0" w:rsidRPr="00C575B0" w:rsidRDefault="007310A0" w:rsidP="00225445">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use primary source documents to compare and contrast the reasons for the American Revolution with those for the War of 1812.</w:t>
      </w:r>
    </w:p>
    <w:p w14:paraId="185E43F9" w14:textId="77777777" w:rsidR="007310A0" w:rsidRPr="00C575B0" w:rsidRDefault="007310A0" w:rsidP="007310A0">
      <w:pPr>
        <w:widowControl w:val="0"/>
        <w:autoSpaceDE w:val="0"/>
        <w:autoSpaceDN w:val="0"/>
        <w:adjustRightInd w:val="0"/>
        <w:rPr>
          <w:rFonts w:ascii="Century Gothic" w:hAnsi="Century Gothic" w:cs="†ê≈'C0◊¥Ë"/>
          <w:sz w:val="20"/>
          <w:szCs w:val="22"/>
          <w:lang w:eastAsia="ja-JP"/>
        </w:rPr>
      </w:pPr>
    </w:p>
    <w:p w14:paraId="0F0EC2A1" w14:textId="1DB3D4A9" w:rsidR="007310A0" w:rsidRPr="00C575B0" w:rsidRDefault="007310A0" w:rsidP="007310A0">
      <w:pPr>
        <w:rPr>
          <w:rFonts w:ascii="Century Gothic" w:eastAsiaTheme="majorEastAsia" w:hAnsi="Century Gothic" w:cstheme="majorBidi"/>
          <w:b/>
          <w:bCs/>
          <w:sz w:val="22"/>
          <w:lang w:eastAsia="ja-JP"/>
        </w:rPr>
      </w:pPr>
      <w:r>
        <w:rPr>
          <w:rFonts w:ascii="Century Gothic" w:eastAsiaTheme="majorEastAsia" w:hAnsi="Century Gothic" w:cstheme="majorBidi"/>
          <w:b/>
          <w:bCs/>
          <w:sz w:val="22"/>
          <w:lang w:eastAsia="ja-JP"/>
        </w:rPr>
        <w:t>5</w:t>
      </w:r>
      <w:r w:rsidRPr="00C575B0">
        <w:rPr>
          <w:rFonts w:ascii="Century Gothic" w:eastAsiaTheme="majorEastAsia" w:hAnsi="Century Gothic" w:cstheme="majorBidi"/>
          <w:b/>
          <w:bCs/>
          <w:sz w:val="22"/>
          <w:lang w:eastAsia="ja-JP"/>
        </w:rPr>
        <w:t xml:space="preserve">. The War of 1812 Lesson Plan Unit_5th Grade </w:t>
      </w:r>
    </w:p>
    <w:p w14:paraId="444D5EF9" w14:textId="77777777" w:rsidR="007310A0" w:rsidRPr="00C575B0" w:rsidRDefault="007310A0" w:rsidP="007310A0">
      <w:pPr>
        <w:rPr>
          <w:rFonts w:ascii="Century Gothic" w:hAnsi="Century Gothic" w:cs="†ê≈'C0◊¥Ë"/>
          <w:sz w:val="22"/>
          <w:lang w:eastAsia="ja-JP"/>
        </w:rPr>
      </w:pPr>
    </w:p>
    <w:p w14:paraId="6741510B" w14:textId="77777777" w:rsidR="007310A0" w:rsidRPr="00C575B0" w:rsidRDefault="007310A0" w:rsidP="00225445">
      <w:pPr>
        <w:ind w:left="270"/>
        <w:rPr>
          <w:rFonts w:ascii="Century Gothic" w:eastAsiaTheme="majorEastAsia" w:hAnsi="Century Gothic" w:cstheme="majorBidi"/>
          <w:sz w:val="22"/>
          <w:lang w:eastAsia="ja-JP"/>
        </w:rPr>
      </w:pPr>
      <w:r w:rsidRPr="00C575B0">
        <w:rPr>
          <w:rFonts w:ascii="Century Gothic" w:eastAsiaTheme="majorEastAsia" w:hAnsi="Century Gothic" w:cstheme="majorBidi"/>
          <w:sz w:val="22"/>
          <w:lang w:eastAsia="ja-JP"/>
        </w:rPr>
        <w:t>Grade 5</w:t>
      </w:r>
    </w:p>
    <w:p w14:paraId="4FCF03FD" w14:textId="77777777" w:rsidR="007310A0" w:rsidRPr="00C575B0" w:rsidRDefault="007310A0" w:rsidP="00225445">
      <w:pPr>
        <w:ind w:left="270"/>
        <w:rPr>
          <w:rFonts w:ascii="Century Gothic" w:hAnsi="Century Gothic" w:cs="†ê≈'C0◊¥Ë"/>
          <w:sz w:val="22"/>
          <w:lang w:eastAsia="ja-JP"/>
        </w:rPr>
      </w:pPr>
    </w:p>
    <w:p w14:paraId="53D8D774" w14:textId="218EDA3F" w:rsidR="007310A0" w:rsidRPr="007310A0" w:rsidRDefault="007310A0" w:rsidP="00225445">
      <w:pPr>
        <w:ind w:left="270"/>
        <w:rPr>
          <w:rFonts w:ascii="Century Gothic" w:eastAsiaTheme="majorEastAsia" w:hAnsi="Century Gothic" w:cstheme="majorBidi"/>
          <w:sz w:val="22"/>
          <w:u w:val="single"/>
          <w:lang w:eastAsia="ja-JP"/>
        </w:rPr>
      </w:pPr>
      <w:r w:rsidRPr="007310A0">
        <w:rPr>
          <w:rFonts w:ascii="Century Gothic" w:eastAsiaTheme="majorEastAsia" w:hAnsi="Century Gothic" w:cstheme="majorBidi"/>
          <w:sz w:val="22"/>
          <w:u w:val="single"/>
          <w:lang w:eastAsia="ja-JP"/>
        </w:rPr>
        <w:t>Unit Overview</w:t>
      </w:r>
    </w:p>
    <w:p w14:paraId="40CE4F1D" w14:textId="77777777" w:rsidR="007310A0" w:rsidRPr="00C575B0" w:rsidRDefault="007310A0" w:rsidP="00225445">
      <w:pPr>
        <w:ind w:left="270"/>
        <w:rPr>
          <w:rFonts w:ascii="Century Gothic" w:eastAsiaTheme="majorEastAsia" w:hAnsi="Century Gothic" w:cstheme="majorBidi"/>
          <w:sz w:val="22"/>
          <w:lang w:eastAsia="ja-JP"/>
        </w:rPr>
      </w:pPr>
      <w:r w:rsidRPr="00C575B0">
        <w:rPr>
          <w:rFonts w:ascii="Century Gothic" w:eastAsiaTheme="majorEastAsia" w:hAnsi="Century Gothic" w:cstheme="majorBidi"/>
          <w:sz w:val="22"/>
          <w:lang w:eastAsia="ja-JP"/>
        </w:rPr>
        <w:t xml:space="preserve">A collection of cross-curricular activities and graphic organizers to guide elementary students through the study of War of 1812 in Baltimore. </w:t>
      </w:r>
    </w:p>
    <w:p w14:paraId="45BDDA6F" w14:textId="77777777" w:rsidR="007310A0" w:rsidRPr="00C575B0" w:rsidRDefault="007310A0" w:rsidP="00225445">
      <w:pPr>
        <w:ind w:left="270"/>
        <w:rPr>
          <w:rFonts w:ascii="Century Gothic" w:hAnsi="Century Gothic" w:cs="†ê≈'C0◊¥Ë"/>
          <w:sz w:val="22"/>
          <w:lang w:eastAsia="ja-JP"/>
        </w:rPr>
      </w:pPr>
    </w:p>
    <w:p w14:paraId="1F71B86E" w14:textId="540714DD" w:rsidR="007310A0" w:rsidRPr="007310A0" w:rsidRDefault="007310A0" w:rsidP="00225445">
      <w:pPr>
        <w:ind w:left="270"/>
        <w:rPr>
          <w:rFonts w:ascii="Century Gothic" w:eastAsiaTheme="majorEastAsia" w:hAnsi="Century Gothic" w:cstheme="majorBidi"/>
          <w:sz w:val="22"/>
          <w:u w:val="single"/>
          <w:lang w:eastAsia="ja-JP"/>
        </w:rPr>
      </w:pPr>
      <w:r w:rsidRPr="007310A0">
        <w:rPr>
          <w:rFonts w:ascii="Century Gothic" w:eastAsiaTheme="majorEastAsia" w:hAnsi="Century Gothic" w:cstheme="majorBidi"/>
          <w:sz w:val="22"/>
          <w:u w:val="single"/>
          <w:lang w:eastAsia="ja-JP"/>
        </w:rPr>
        <w:t>Outcomes</w:t>
      </w:r>
    </w:p>
    <w:p w14:paraId="68BD2136" w14:textId="77777777" w:rsidR="007310A0" w:rsidRPr="00C575B0" w:rsidRDefault="007310A0" w:rsidP="00225445">
      <w:pPr>
        <w:ind w:left="270"/>
        <w:rPr>
          <w:rFonts w:ascii="Century Gothic" w:eastAsiaTheme="majorEastAsia" w:hAnsi="Century Gothic" w:cstheme="majorBidi"/>
          <w:sz w:val="22"/>
          <w:lang w:eastAsia="ja-JP"/>
        </w:rPr>
      </w:pPr>
      <w:r w:rsidRPr="00C575B0">
        <w:rPr>
          <w:rFonts w:ascii="Century Gothic" w:eastAsiaTheme="majorEastAsia" w:hAnsi="Century Gothic" w:cstheme="majorBidi"/>
          <w:sz w:val="22"/>
          <w:lang w:eastAsia="ja-JP"/>
        </w:rPr>
        <w:t xml:space="preserve">Students will have a greater understanding of specific battles in the War of 1812 and how they fit into the entire country’s struggle during this significant time in American history. </w:t>
      </w:r>
    </w:p>
    <w:p w14:paraId="4AC374CB" w14:textId="77777777" w:rsidR="007310A0" w:rsidRPr="00C575B0" w:rsidRDefault="007310A0" w:rsidP="00C575B0">
      <w:pPr>
        <w:spacing w:line="276" w:lineRule="auto"/>
        <w:ind w:left="270"/>
        <w:rPr>
          <w:rFonts w:ascii="Century Gothic" w:eastAsiaTheme="majorEastAsia" w:hAnsi="Century Gothic" w:cstheme="majorBidi"/>
          <w:sz w:val="22"/>
        </w:rPr>
      </w:pPr>
    </w:p>
    <w:p w14:paraId="7C4B6970" w14:textId="77777777" w:rsidR="008F15F0" w:rsidRPr="00C575B0" w:rsidRDefault="008F15F0" w:rsidP="002C7253">
      <w:pPr>
        <w:rPr>
          <w:rFonts w:ascii="Century Gothic" w:hAnsi="Century Gothic"/>
          <w:sz w:val="22"/>
        </w:rPr>
      </w:pPr>
    </w:p>
    <w:p w14:paraId="08DADB8E" w14:textId="1F691C80" w:rsidR="001C6EF6" w:rsidRPr="00C575B0" w:rsidRDefault="00891FCF" w:rsidP="758563DA">
      <w:pPr>
        <w:rPr>
          <w:rFonts w:ascii="Century Gothic" w:eastAsiaTheme="majorEastAsia" w:hAnsi="Century Gothic" w:cstheme="majorBidi"/>
          <w:b/>
          <w:bCs/>
          <w:sz w:val="14"/>
          <w:szCs w:val="16"/>
        </w:rPr>
      </w:pPr>
      <w:r>
        <w:rPr>
          <w:rFonts w:ascii="Century Gothic" w:eastAsiaTheme="majorEastAsia" w:hAnsi="Century Gothic" w:cstheme="majorBidi"/>
          <w:b/>
          <w:bCs/>
          <w:sz w:val="22"/>
        </w:rPr>
        <w:t>6</w:t>
      </w:r>
      <w:r w:rsidR="758563DA" w:rsidRPr="00C575B0">
        <w:rPr>
          <w:rFonts w:ascii="Century Gothic" w:eastAsiaTheme="majorEastAsia" w:hAnsi="Century Gothic" w:cstheme="majorBidi"/>
          <w:b/>
          <w:bCs/>
          <w:sz w:val="22"/>
        </w:rPr>
        <w:t>. Citizens For and Against the War of 1812</w:t>
      </w:r>
    </w:p>
    <w:p w14:paraId="3E4E298D" w14:textId="77777777" w:rsidR="001C6EF6" w:rsidRPr="00C575B0" w:rsidRDefault="001C6EF6" w:rsidP="002C7253">
      <w:pPr>
        <w:rPr>
          <w:rFonts w:ascii="Century Gothic" w:hAnsi="Century Gothic"/>
          <w:b/>
          <w:sz w:val="14"/>
          <w:szCs w:val="16"/>
        </w:rPr>
      </w:pPr>
    </w:p>
    <w:p w14:paraId="54A84F59" w14:textId="37D2A9BA" w:rsidR="001C6EF6" w:rsidRPr="00C575B0" w:rsidRDefault="758563DA" w:rsidP="00C575B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r w:rsidR="007A6B0D">
        <w:rPr>
          <w:rFonts w:ascii="Century Gothic" w:eastAsiaTheme="majorEastAsia" w:hAnsi="Century Gothic" w:cstheme="majorBidi"/>
          <w:sz w:val="22"/>
        </w:rPr>
        <w:t>-10</w:t>
      </w:r>
    </w:p>
    <w:p w14:paraId="028BDC86" w14:textId="77777777" w:rsidR="001C6EF6" w:rsidRPr="00C575B0" w:rsidRDefault="001C6EF6" w:rsidP="00C575B0">
      <w:pPr>
        <w:spacing w:line="276" w:lineRule="auto"/>
        <w:ind w:left="270"/>
        <w:rPr>
          <w:rFonts w:ascii="Century Gothic" w:hAnsi="Century Gothic"/>
          <w:sz w:val="14"/>
          <w:szCs w:val="16"/>
        </w:rPr>
      </w:pPr>
    </w:p>
    <w:p w14:paraId="439DC93E" w14:textId="546B0546" w:rsidR="001C6EF6" w:rsidRPr="00C575B0" w:rsidRDefault="007310A0" w:rsidP="00C575B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Lesson Overview</w:t>
      </w:r>
    </w:p>
    <w:p w14:paraId="0C79C332" w14:textId="56A0ED00" w:rsidR="0035697A" w:rsidRPr="00C575B0" w:rsidRDefault="758563DA" w:rsidP="00C575B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Students will analyze a group of primary sources relating to the differing opinions of citizens for and against the War of 1812. They will determine what the various arguments for and against the war were and why citizens may have had differing opinions.</w:t>
      </w:r>
    </w:p>
    <w:p w14:paraId="7CEF0E1E" w14:textId="77777777" w:rsidR="002B1864" w:rsidRPr="00C575B0" w:rsidRDefault="002B1864" w:rsidP="00C575B0">
      <w:pPr>
        <w:spacing w:line="276" w:lineRule="auto"/>
        <w:ind w:left="270"/>
        <w:rPr>
          <w:rFonts w:ascii="Century Gothic" w:hAnsi="Century Gothic"/>
          <w:sz w:val="14"/>
          <w:szCs w:val="16"/>
        </w:rPr>
      </w:pPr>
    </w:p>
    <w:p w14:paraId="79FD95D9" w14:textId="3B09EA89" w:rsidR="002B1864" w:rsidRPr="00C575B0" w:rsidRDefault="007310A0" w:rsidP="00C575B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Outcomes</w:t>
      </w:r>
    </w:p>
    <w:p w14:paraId="106A96E7" w14:textId="12B4D368" w:rsidR="002B1864" w:rsidRPr="00C575B0" w:rsidRDefault="758563DA" w:rsidP="00C575B0">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explain some of the varying arguments for and against the War of 1812 and cite specific examples from texts to explain these differing opinions.</w:t>
      </w:r>
    </w:p>
    <w:p w14:paraId="729A4F9B" w14:textId="77777777" w:rsidR="00163F2A" w:rsidRDefault="00163F2A" w:rsidP="002B1864">
      <w:pPr>
        <w:rPr>
          <w:rFonts w:ascii="Century Gothic" w:hAnsi="Century Gothic"/>
          <w:sz w:val="22"/>
        </w:rPr>
      </w:pPr>
    </w:p>
    <w:p w14:paraId="0DD57A6C" w14:textId="48A9DAE6" w:rsidR="00891FCF" w:rsidRDefault="00891FCF" w:rsidP="002B1864">
      <w:pPr>
        <w:rPr>
          <w:rFonts w:ascii="Century Gothic" w:hAnsi="Century Gothic"/>
          <w:sz w:val="22"/>
        </w:rPr>
      </w:pPr>
    </w:p>
    <w:p w14:paraId="59335FB9" w14:textId="54FDA5FA" w:rsidR="7C258841" w:rsidRDefault="7C258841" w:rsidP="7C258841">
      <w:pPr>
        <w:rPr>
          <w:rFonts w:ascii="Century Gothic" w:hAnsi="Century Gothic"/>
          <w:sz w:val="22"/>
          <w:szCs w:val="22"/>
        </w:rPr>
      </w:pPr>
    </w:p>
    <w:p w14:paraId="61D52379" w14:textId="0E93C6DF" w:rsidR="7C258841" w:rsidRDefault="7C258841" w:rsidP="7C258841">
      <w:pPr>
        <w:rPr>
          <w:rFonts w:ascii="Century Gothic" w:hAnsi="Century Gothic"/>
          <w:sz w:val="22"/>
          <w:szCs w:val="22"/>
        </w:rPr>
      </w:pPr>
    </w:p>
    <w:p w14:paraId="56410824" w14:textId="77777777" w:rsidR="00F928EC" w:rsidRDefault="00F928EC" w:rsidP="7C258841">
      <w:pPr>
        <w:rPr>
          <w:rFonts w:ascii="Century Gothic" w:hAnsi="Century Gothic"/>
          <w:sz w:val="22"/>
          <w:szCs w:val="22"/>
        </w:rPr>
      </w:pPr>
    </w:p>
    <w:p w14:paraId="24ECD469" w14:textId="6C838D6D" w:rsidR="00163F2A" w:rsidRPr="00C575B0" w:rsidRDefault="00891FCF" w:rsidP="758563DA">
      <w:pPr>
        <w:rPr>
          <w:rFonts w:ascii="Century Gothic" w:eastAsiaTheme="majorEastAsia" w:hAnsi="Century Gothic" w:cstheme="majorBidi"/>
          <w:b/>
          <w:bCs/>
          <w:sz w:val="14"/>
          <w:szCs w:val="16"/>
        </w:rPr>
      </w:pPr>
      <w:r>
        <w:rPr>
          <w:rFonts w:ascii="Century Gothic" w:eastAsiaTheme="majorEastAsia" w:hAnsi="Century Gothic" w:cstheme="majorBidi"/>
          <w:b/>
          <w:bCs/>
          <w:sz w:val="22"/>
        </w:rPr>
        <w:t>7</w:t>
      </w:r>
      <w:r w:rsidR="758563DA" w:rsidRPr="00C575B0">
        <w:rPr>
          <w:rFonts w:ascii="Century Gothic" w:eastAsiaTheme="majorEastAsia" w:hAnsi="Century Gothic" w:cstheme="majorBidi"/>
          <w:b/>
          <w:bCs/>
          <w:sz w:val="22"/>
        </w:rPr>
        <w:t>. British Attacks in the Chesapeake during the War of 1812</w:t>
      </w:r>
    </w:p>
    <w:p w14:paraId="34CD2E5C" w14:textId="77777777" w:rsidR="00163F2A" w:rsidRPr="00C575B0" w:rsidRDefault="00163F2A" w:rsidP="002B1864">
      <w:pPr>
        <w:rPr>
          <w:rFonts w:ascii="Century Gothic" w:hAnsi="Century Gothic"/>
          <w:b/>
          <w:sz w:val="14"/>
          <w:szCs w:val="16"/>
        </w:rPr>
      </w:pPr>
    </w:p>
    <w:p w14:paraId="3E78433B" w14:textId="26B81709" w:rsidR="00163F2A" w:rsidRPr="00C575B0" w:rsidRDefault="758563DA" w:rsidP="00C575B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p>
    <w:p w14:paraId="7F587D9F" w14:textId="77777777" w:rsidR="00163F2A" w:rsidRPr="00C575B0" w:rsidRDefault="00163F2A" w:rsidP="00C575B0">
      <w:pPr>
        <w:spacing w:line="276" w:lineRule="auto"/>
        <w:ind w:left="270"/>
        <w:rPr>
          <w:rFonts w:ascii="Century Gothic" w:hAnsi="Century Gothic"/>
          <w:sz w:val="14"/>
          <w:szCs w:val="16"/>
        </w:rPr>
      </w:pPr>
    </w:p>
    <w:p w14:paraId="00D8364D" w14:textId="3BE907EA" w:rsidR="00163F2A" w:rsidRPr="00C575B0" w:rsidRDefault="007310A0" w:rsidP="00C575B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Lesson Overview</w:t>
      </w:r>
    </w:p>
    <w:p w14:paraId="12AD0E84" w14:textId="5AAC79C2" w:rsidR="00163F2A" w:rsidRPr="00C575B0" w:rsidRDefault="758563DA" w:rsidP="00C575B0">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Students will plot the British attacks around the Chesapeake during the War of</w:t>
      </w:r>
    </w:p>
    <w:p w14:paraId="4E2C5B0F" w14:textId="24904A25" w:rsidR="00163F2A" w:rsidRPr="00C575B0" w:rsidRDefault="758563DA" w:rsidP="00C575B0">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1812 and determine what the objectives of these attacks were, what impact they had on citizens, and whether they were successful. They will do this by using a summary of the attacks to create a map organizer that highlights where the attacks took place and answer guided questions.</w:t>
      </w:r>
    </w:p>
    <w:p w14:paraId="6B7FF070" w14:textId="77777777" w:rsidR="007649E0" w:rsidRPr="00C575B0" w:rsidRDefault="007649E0" w:rsidP="00C575B0">
      <w:pPr>
        <w:spacing w:line="276" w:lineRule="auto"/>
        <w:ind w:left="270"/>
        <w:rPr>
          <w:rFonts w:ascii="Century Gothic" w:hAnsi="Century Gothic"/>
          <w:sz w:val="14"/>
          <w:szCs w:val="16"/>
        </w:rPr>
      </w:pPr>
    </w:p>
    <w:p w14:paraId="2637F871" w14:textId="50415C73" w:rsidR="007649E0" w:rsidRPr="00C575B0" w:rsidRDefault="007310A0" w:rsidP="00C575B0">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Outcomes</w:t>
      </w:r>
    </w:p>
    <w:p w14:paraId="4C42D55A" w14:textId="3EB33668" w:rsidR="007649E0" w:rsidRPr="00C575B0" w:rsidRDefault="758563DA" w:rsidP="00C575B0">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evaluate the goals of British attacks around the Chesapeake in 1814 and their impact on civilians as well as their success or failure.</w:t>
      </w:r>
    </w:p>
    <w:p w14:paraId="3B37CCDB" w14:textId="77777777" w:rsidR="00C566BA" w:rsidRPr="00C575B0" w:rsidRDefault="00C566BA" w:rsidP="009813FD">
      <w:pPr>
        <w:rPr>
          <w:rFonts w:ascii="Century Gothic" w:hAnsi="Century Gothic"/>
          <w:sz w:val="22"/>
        </w:rPr>
      </w:pPr>
    </w:p>
    <w:p w14:paraId="66BAC3F3" w14:textId="64FD55FF" w:rsidR="00C566BA" w:rsidRPr="00C575B0" w:rsidRDefault="00891FCF" w:rsidP="758563DA">
      <w:pPr>
        <w:rPr>
          <w:rFonts w:ascii="Century Gothic" w:eastAsiaTheme="majorEastAsia" w:hAnsi="Century Gothic" w:cstheme="majorBidi"/>
          <w:sz w:val="14"/>
          <w:szCs w:val="16"/>
        </w:rPr>
      </w:pPr>
      <w:r>
        <w:rPr>
          <w:rFonts w:ascii="Century Gothic" w:eastAsiaTheme="majorEastAsia" w:hAnsi="Century Gothic" w:cstheme="majorBidi"/>
          <w:b/>
          <w:bCs/>
          <w:sz w:val="22"/>
        </w:rPr>
        <w:t>8</w:t>
      </w:r>
      <w:r w:rsidR="758563DA" w:rsidRPr="00C575B0">
        <w:rPr>
          <w:rFonts w:ascii="Century Gothic" w:eastAsiaTheme="majorEastAsia" w:hAnsi="Century Gothic" w:cstheme="majorBidi"/>
          <w:b/>
          <w:bCs/>
          <w:sz w:val="22"/>
        </w:rPr>
        <w:t>. Should America Have Gone to War in 1812?</w:t>
      </w:r>
    </w:p>
    <w:p w14:paraId="562462FD" w14:textId="77777777" w:rsidR="00C566BA" w:rsidRPr="00C575B0" w:rsidRDefault="00C566BA" w:rsidP="009813FD">
      <w:pPr>
        <w:rPr>
          <w:rFonts w:ascii="Century Gothic" w:hAnsi="Century Gothic"/>
          <w:sz w:val="14"/>
          <w:szCs w:val="16"/>
        </w:rPr>
      </w:pPr>
    </w:p>
    <w:p w14:paraId="4CF66744" w14:textId="23E47000" w:rsidR="00C566BA" w:rsidRPr="00C575B0" w:rsidRDefault="758563DA"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p>
    <w:p w14:paraId="0DA970BE" w14:textId="77777777" w:rsidR="00C566BA" w:rsidRPr="00C575B0" w:rsidRDefault="00C566BA" w:rsidP="00891FCF">
      <w:pPr>
        <w:ind w:left="270"/>
        <w:rPr>
          <w:rFonts w:ascii="Century Gothic" w:hAnsi="Century Gothic"/>
          <w:sz w:val="14"/>
          <w:szCs w:val="16"/>
        </w:rPr>
      </w:pPr>
    </w:p>
    <w:p w14:paraId="3856DA1A" w14:textId="562E9CC7" w:rsidR="00C566BA" w:rsidRPr="007310A0" w:rsidRDefault="007310A0" w:rsidP="00891FCF">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Lesson Overview</w:t>
      </w:r>
    </w:p>
    <w:p w14:paraId="76F9F04F" w14:textId="3EBDEA74" w:rsidR="00C566BA" w:rsidRPr="00C575B0" w:rsidRDefault="758563DA" w:rsidP="00891FCF">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The War of 1812 had many supporters as well as those opposed to going to war. Given the different economic, political and geographic priorities in the United States, should America have gone to war in 1812?</w:t>
      </w:r>
    </w:p>
    <w:p w14:paraId="16D847F3" w14:textId="77777777" w:rsidR="00C566BA" w:rsidRPr="00C575B0" w:rsidRDefault="00C566BA" w:rsidP="00891FCF">
      <w:pPr>
        <w:spacing w:line="276" w:lineRule="auto"/>
        <w:ind w:left="270"/>
        <w:rPr>
          <w:rFonts w:ascii="Century Gothic" w:hAnsi="Century Gothic"/>
          <w:sz w:val="14"/>
          <w:szCs w:val="16"/>
        </w:rPr>
      </w:pPr>
    </w:p>
    <w:p w14:paraId="024CE6A9" w14:textId="31686DBF" w:rsidR="00C566BA" w:rsidRPr="007310A0" w:rsidRDefault="007310A0" w:rsidP="00891FCF">
      <w:pPr>
        <w:spacing w:line="276" w:lineRule="auto"/>
        <w:ind w:left="270"/>
        <w:rPr>
          <w:rFonts w:ascii="Century Gothic" w:eastAsiaTheme="majorEastAsia" w:hAnsi="Century Gothic" w:cstheme="majorBidi"/>
          <w:sz w:val="22"/>
          <w:u w:val="single"/>
        </w:rPr>
      </w:pPr>
      <w:r>
        <w:rPr>
          <w:rFonts w:ascii="Century Gothic" w:eastAsiaTheme="majorEastAsia" w:hAnsi="Century Gothic" w:cstheme="majorBidi"/>
          <w:sz w:val="22"/>
          <w:u w:val="single"/>
        </w:rPr>
        <w:t>Outcomes</w:t>
      </w:r>
    </w:p>
    <w:p w14:paraId="5B398968" w14:textId="2042165A" w:rsidR="00C566BA" w:rsidRPr="00C575B0" w:rsidRDefault="758563DA" w:rsidP="00891FCF">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explain the arguments for and against going to war in 1812 and evaluate America’s best option.</w:t>
      </w:r>
    </w:p>
    <w:p w14:paraId="14D1F78F" w14:textId="77777777" w:rsidR="00BB0680" w:rsidRPr="00C575B0" w:rsidRDefault="00BB0680" w:rsidP="00035C8D">
      <w:pPr>
        <w:rPr>
          <w:rFonts w:ascii="Century Gothic" w:hAnsi="Century Gothic"/>
          <w:sz w:val="22"/>
        </w:rPr>
      </w:pPr>
    </w:p>
    <w:p w14:paraId="5612E976" w14:textId="1C61920E" w:rsidR="00BB0680" w:rsidRPr="00C575B0" w:rsidRDefault="00891FCF" w:rsidP="758563DA">
      <w:pPr>
        <w:rPr>
          <w:rFonts w:ascii="Century Gothic" w:eastAsiaTheme="majorEastAsia" w:hAnsi="Century Gothic" w:cstheme="majorBidi"/>
          <w:sz w:val="14"/>
          <w:szCs w:val="16"/>
        </w:rPr>
      </w:pPr>
      <w:r>
        <w:rPr>
          <w:rFonts w:ascii="Century Gothic" w:eastAsiaTheme="majorEastAsia" w:hAnsi="Century Gothic" w:cstheme="majorBidi"/>
          <w:b/>
          <w:bCs/>
          <w:sz w:val="22"/>
        </w:rPr>
        <w:t>9</w:t>
      </w:r>
      <w:r w:rsidR="758563DA" w:rsidRPr="00C575B0">
        <w:rPr>
          <w:rFonts w:ascii="Century Gothic" w:eastAsiaTheme="majorEastAsia" w:hAnsi="Century Gothic" w:cstheme="majorBidi"/>
          <w:b/>
          <w:bCs/>
          <w:sz w:val="22"/>
        </w:rPr>
        <w:t>. A Just War or Just a War?</w:t>
      </w:r>
    </w:p>
    <w:p w14:paraId="618F106E" w14:textId="77777777" w:rsidR="00BB0680" w:rsidRPr="00C575B0" w:rsidRDefault="00BB0680" w:rsidP="00035C8D">
      <w:pPr>
        <w:rPr>
          <w:rFonts w:ascii="Century Gothic" w:hAnsi="Century Gothic"/>
          <w:sz w:val="14"/>
          <w:szCs w:val="16"/>
        </w:rPr>
      </w:pPr>
    </w:p>
    <w:p w14:paraId="48763503" w14:textId="79DC80E3" w:rsidR="00BB0680" w:rsidRPr="00C575B0" w:rsidRDefault="758563DA"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p>
    <w:p w14:paraId="1B498BA3" w14:textId="77777777" w:rsidR="00BB0680" w:rsidRPr="00C575B0" w:rsidRDefault="00BB0680" w:rsidP="00891FCF">
      <w:pPr>
        <w:ind w:left="270"/>
        <w:rPr>
          <w:rFonts w:ascii="Century Gothic" w:hAnsi="Century Gothic"/>
          <w:sz w:val="14"/>
          <w:szCs w:val="16"/>
        </w:rPr>
      </w:pPr>
    </w:p>
    <w:p w14:paraId="6F7EB9C3" w14:textId="647A5E17" w:rsidR="00BB0680" w:rsidRPr="00891FCF" w:rsidRDefault="00891FCF" w:rsidP="00891FCF">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Lesson Overview</w:t>
      </w:r>
    </w:p>
    <w:p w14:paraId="6BA96DF7" w14:textId="190E8873" w:rsidR="00BB0680" w:rsidRPr="00C575B0" w:rsidRDefault="758563DA"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Students will become familiar with Just War Theory </w:t>
      </w:r>
      <w:r w:rsidR="00756CA6" w:rsidRPr="00C575B0">
        <w:rPr>
          <w:rFonts w:ascii="Century Gothic" w:eastAsiaTheme="majorEastAsia" w:hAnsi="Century Gothic" w:cstheme="majorBidi"/>
          <w:sz w:val="22"/>
        </w:rPr>
        <w:t>by analyzing primary and secondary sources</w:t>
      </w:r>
      <w:r w:rsidR="0052109F" w:rsidRPr="00C575B0">
        <w:rPr>
          <w:rFonts w:ascii="Century Gothic" w:eastAsiaTheme="majorEastAsia" w:hAnsi="Century Gothic" w:cstheme="majorBidi"/>
          <w:sz w:val="22"/>
        </w:rPr>
        <w:t xml:space="preserve"> </w:t>
      </w:r>
      <w:r w:rsidRPr="00C575B0">
        <w:rPr>
          <w:rFonts w:ascii="Century Gothic" w:eastAsiaTheme="majorEastAsia" w:hAnsi="Century Gothic" w:cstheme="majorBidi"/>
          <w:sz w:val="22"/>
        </w:rPr>
        <w:t>and apply that theory to the American Revolution and the War of 1812.</w:t>
      </w:r>
      <w:r w:rsidR="0052109F" w:rsidRPr="00C575B0">
        <w:rPr>
          <w:rFonts w:ascii="Century Gothic" w:eastAsiaTheme="majorEastAsia" w:hAnsi="Century Gothic" w:cstheme="majorBidi"/>
          <w:sz w:val="22"/>
        </w:rPr>
        <w:t xml:space="preserve"> Students will </w:t>
      </w:r>
      <w:r w:rsidR="003D0B49" w:rsidRPr="00C575B0">
        <w:rPr>
          <w:rFonts w:ascii="Century Gothic" w:eastAsiaTheme="majorEastAsia" w:hAnsi="Century Gothic" w:cstheme="majorBidi"/>
          <w:sz w:val="22"/>
        </w:rPr>
        <w:t>then</w:t>
      </w:r>
      <w:r w:rsidR="0052109F" w:rsidRPr="00C575B0">
        <w:rPr>
          <w:rFonts w:ascii="Century Gothic" w:eastAsiaTheme="majorEastAsia" w:hAnsi="Century Gothic" w:cstheme="majorBidi"/>
          <w:sz w:val="22"/>
        </w:rPr>
        <w:t xml:space="preserve"> decide </w:t>
      </w:r>
      <w:r w:rsidR="003D0B49" w:rsidRPr="00C575B0">
        <w:rPr>
          <w:rFonts w:ascii="Century Gothic" w:eastAsiaTheme="majorEastAsia" w:hAnsi="Century Gothic" w:cstheme="majorBidi"/>
          <w:sz w:val="22"/>
        </w:rPr>
        <w:t xml:space="preserve">which war </w:t>
      </w:r>
      <w:r w:rsidR="00AF4FDB" w:rsidRPr="00C575B0">
        <w:rPr>
          <w:rFonts w:ascii="Century Gothic" w:eastAsiaTheme="majorEastAsia" w:hAnsi="Century Gothic" w:cstheme="majorBidi"/>
          <w:sz w:val="22"/>
        </w:rPr>
        <w:t xml:space="preserve">was </w:t>
      </w:r>
      <w:r w:rsidR="003D0B49" w:rsidRPr="00C575B0">
        <w:rPr>
          <w:rFonts w:ascii="Century Gothic" w:eastAsiaTheme="majorEastAsia" w:hAnsi="Century Gothic" w:cstheme="majorBidi"/>
          <w:sz w:val="22"/>
        </w:rPr>
        <w:t>more “just</w:t>
      </w:r>
      <w:r w:rsidR="00D8611B" w:rsidRPr="00C575B0">
        <w:rPr>
          <w:rFonts w:ascii="Century Gothic" w:eastAsiaTheme="majorEastAsia" w:hAnsi="Century Gothic" w:cstheme="majorBidi"/>
          <w:sz w:val="22"/>
        </w:rPr>
        <w:t>” and</w:t>
      </w:r>
      <w:r w:rsidR="0052109F" w:rsidRPr="00C575B0">
        <w:rPr>
          <w:rFonts w:ascii="Century Gothic" w:eastAsiaTheme="majorEastAsia" w:hAnsi="Century Gothic" w:cstheme="majorBidi"/>
          <w:sz w:val="22"/>
        </w:rPr>
        <w:t xml:space="preserve"> present their rationale to the class. </w:t>
      </w:r>
    </w:p>
    <w:p w14:paraId="4A7EC1D1" w14:textId="77777777" w:rsidR="00D633CB" w:rsidRPr="00C575B0" w:rsidRDefault="00D633CB" w:rsidP="00891FCF">
      <w:pPr>
        <w:ind w:left="270"/>
        <w:rPr>
          <w:rFonts w:ascii="Century Gothic" w:hAnsi="Century Gothic"/>
          <w:sz w:val="14"/>
          <w:szCs w:val="16"/>
        </w:rPr>
      </w:pPr>
    </w:p>
    <w:p w14:paraId="7BDE59C5" w14:textId="255AEBE8" w:rsidR="00D633CB" w:rsidRPr="00891FCF" w:rsidRDefault="00891FCF" w:rsidP="00891FCF">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Outcomes</w:t>
      </w:r>
    </w:p>
    <w:p w14:paraId="1C26DB85" w14:textId="0EC3BBBB" w:rsidR="00D633CB" w:rsidRPr="00C575B0" w:rsidRDefault="758563DA" w:rsidP="00891FCF">
      <w:pPr>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analyze The War of 1812 using Just War Theory.</w:t>
      </w:r>
    </w:p>
    <w:p w14:paraId="7219060C" w14:textId="77777777" w:rsidR="00382E2E" w:rsidRPr="00C575B0" w:rsidRDefault="00382E2E" w:rsidP="00E80BDA">
      <w:pPr>
        <w:rPr>
          <w:rFonts w:ascii="Century Gothic" w:hAnsi="Century Gothic"/>
          <w:sz w:val="22"/>
        </w:rPr>
      </w:pPr>
    </w:p>
    <w:p w14:paraId="6692C8A8" w14:textId="77777777" w:rsidR="008F4B93" w:rsidRDefault="008F4B93" w:rsidP="009C0B64">
      <w:pPr>
        <w:rPr>
          <w:rFonts w:ascii="Century Gothic" w:hAnsi="Century Gothic"/>
          <w:szCs w:val="28"/>
          <w:u w:val="single"/>
        </w:rPr>
      </w:pPr>
    </w:p>
    <w:p w14:paraId="1F30EF1D" w14:textId="1F285B62" w:rsidR="00891FCF" w:rsidRDefault="00891FCF" w:rsidP="009C0B64">
      <w:pPr>
        <w:rPr>
          <w:rFonts w:ascii="Century Gothic" w:hAnsi="Century Gothic"/>
          <w:szCs w:val="28"/>
          <w:u w:val="single"/>
        </w:rPr>
      </w:pPr>
    </w:p>
    <w:p w14:paraId="58F737E6" w14:textId="77777777" w:rsidR="00891FCF" w:rsidRDefault="00891FCF" w:rsidP="009C0B64">
      <w:pPr>
        <w:rPr>
          <w:rFonts w:ascii="Century Gothic" w:hAnsi="Century Gothic"/>
          <w:szCs w:val="28"/>
          <w:u w:val="single"/>
        </w:rPr>
      </w:pPr>
    </w:p>
    <w:p w14:paraId="2BBF91F5" w14:textId="77777777" w:rsidR="00891FCF" w:rsidRDefault="00891FCF" w:rsidP="009C0B64">
      <w:pPr>
        <w:rPr>
          <w:rFonts w:ascii="Century Gothic" w:hAnsi="Century Gothic"/>
          <w:szCs w:val="28"/>
          <w:u w:val="single"/>
        </w:rPr>
      </w:pPr>
    </w:p>
    <w:p w14:paraId="553CC2F7" w14:textId="77777777" w:rsidR="00891FCF" w:rsidRDefault="00891FCF" w:rsidP="009C0B64">
      <w:pPr>
        <w:rPr>
          <w:rFonts w:ascii="Century Gothic" w:hAnsi="Century Gothic"/>
          <w:szCs w:val="28"/>
          <w:u w:val="single"/>
        </w:rPr>
      </w:pPr>
    </w:p>
    <w:p w14:paraId="5694296D" w14:textId="77777777" w:rsidR="00891FCF" w:rsidRPr="00C575B0" w:rsidRDefault="00891FCF" w:rsidP="009C0B64">
      <w:pPr>
        <w:rPr>
          <w:rFonts w:ascii="Century Gothic" w:hAnsi="Century Gothic"/>
          <w:szCs w:val="28"/>
          <w:u w:val="single"/>
        </w:rPr>
      </w:pPr>
    </w:p>
    <w:p w14:paraId="5C189FC0" w14:textId="77777777" w:rsidR="007568C4" w:rsidRDefault="007568C4" w:rsidP="7C258841">
      <w:pPr>
        <w:jc w:val="center"/>
        <w:rPr>
          <w:rFonts w:ascii="Century Gothic" w:eastAsiaTheme="majorEastAsia" w:hAnsi="Century Gothic" w:cstheme="majorBidi"/>
          <w:b/>
          <w:bCs/>
          <w:sz w:val="32"/>
          <w:szCs w:val="32"/>
          <w:u w:val="single"/>
        </w:rPr>
      </w:pPr>
    </w:p>
    <w:p w14:paraId="4E4D8429" w14:textId="4FAECD8E" w:rsidR="00225445" w:rsidRPr="00C575B0" w:rsidRDefault="00225445" w:rsidP="758563DA">
      <w:pPr>
        <w:jc w:val="center"/>
        <w:rPr>
          <w:rFonts w:ascii="Century Gothic" w:eastAsiaTheme="majorEastAsia" w:hAnsi="Century Gothic" w:cstheme="majorBidi"/>
          <w:b/>
          <w:bCs/>
          <w:sz w:val="32"/>
          <w:szCs w:val="36"/>
          <w:u w:val="single"/>
        </w:rPr>
      </w:pPr>
    </w:p>
    <w:p w14:paraId="44C73B21" w14:textId="53FDB5C1" w:rsidR="009C0B64" w:rsidRPr="00C575B0" w:rsidRDefault="758563DA" w:rsidP="758563DA">
      <w:pPr>
        <w:jc w:val="center"/>
        <w:rPr>
          <w:rFonts w:ascii="Century Gothic" w:eastAsiaTheme="majorEastAsia" w:hAnsi="Century Gothic" w:cstheme="majorBidi"/>
          <w:b/>
          <w:bCs/>
          <w:sz w:val="32"/>
          <w:szCs w:val="36"/>
          <w:u w:val="single"/>
        </w:rPr>
      </w:pPr>
      <w:r w:rsidRPr="00C575B0">
        <w:rPr>
          <w:rFonts w:ascii="Century Gothic" w:eastAsiaTheme="majorEastAsia" w:hAnsi="Century Gothic" w:cstheme="majorBidi"/>
          <w:b/>
          <w:bCs/>
          <w:sz w:val="32"/>
          <w:szCs w:val="36"/>
          <w:u w:val="single"/>
        </w:rPr>
        <w:lastRenderedPageBreak/>
        <w:t>TOPIC SPECIFIC LESSONS</w:t>
      </w:r>
      <w:r w:rsidR="00891FCF">
        <w:rPr>
          <w:rFonts w:ascii="Century Gothic" w:eastAsiaTheme="majorEastAsia" w:hAnsi="Century Gothic" w:cstheme="majorBidi"/>
          <w:b/>
          <w:bCs/>
          <w:sz w:val="32"/>
          <w:szCs w:val="36"/>
          <w:u w:val="single"/>
        </w:rPr>
        <w:t xml:space="preserve"> (C)</w:t>
      </w:r>
    </w:p>
    <w:p w14:paraId="51267925" w14:textId="77777777" w:rsidR="009C0B64" w:rsidRPr="00C575B0" w:rsidRDefault="009C0B64" w:rsidP="009C0B64">
      <w:pPr>
        <w:rPr>
          <w:rFonts w:ascii="Century Gothic" w:hAnsi="Century Gothic"/>
          <w:szCs w:val="28"/>
          <w:u w:val="single"/>
        </w:rPr>
      </w:pPr>
    </w:p>
    <w:p w14:paraId="3CF7B689" w14:textId="27FDF19A" w:rsidR="00891FCF" w:rsidRPr="00C575B0" w:rsidRDefault="758563DA" w:rsidP="00891FCF">
      <w:pPr>
        <w:rPr>
          <w:rFonts w:ascii="Century Gothic" w:eastAsiaTheme="majorEastAsia" w:hAnsi="Century Gothic" w:cstheme="majorBidi"/>
          <w:b/>
          <w:bCs/>
          <w:sz w:val="14"/>
          <w:szCs w:val="16"/>
        </w:rPr>
      </w:pPr>
      <w:r w:rsidRPr="00C575B0">
        <w:rPr>
          <w:rFonts w:ascii="Century Gothic" w:eastAsiaTheme="majorEastAsia" w:hAnsi="Century Gothic" w:cstheme="majorBidi"/>
          <w:b/>
          <w:bCs/>
          <w:sz w:val="22"/>
        </w:rPr>
        <w:t>1.</w:t>
      </w:r>
      <w:r w:rsidR="00891FCF" w:rsidRPr="00C575B0">
        <w:rPr>
          <w:rFonts w:ascii="Century Gothic" w:eastAsiaTheme="majorEastAsia" w:hAnsi="Century Gothic" w:cstheme="majorBidi"/>
          <w:b/>
          <w:bCs/>
          <w:sz w:val="22"/>
        </w:rPr>
        <w:t xml:space="preserve"> Design Your Own Family Flag</w:t>
      </w:r>
    </w:p>
    <w:p w14:paraId="06227559" w14:textId="77777777" w:rsidR="00891FCF" w:rsidRPr="00C575B0" w:rsidRDefault="00891FCF" w:rsidP="00891FCF">
      <w:pPr>
        <w:rPr>
          <w:rFonts w:ascii="Century Gothic" w:hAnsi="Century Gothic"/>
          <w:b/>
          <w:sz w:val="14"/>
          <w:szCs w:val="16"/>
        </w:rPr>
      </w:pPr>
    </w:p>
    <w:p w14:paraId="72FC870F" w14:textId="77777777" w:rsidR="00891FCF" w:rsidRPr="00C575B0" w:rsidRDefault="00891FCF"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Grades K-4</w:t>
      </w:r>
    </w:p>
    <w:p w14:paraId="5CD63F56" w14:textId="77777777" w:rsidR="00891FCF" w:rsidRPr="00C575B0" w:rsidRDefault="00891FCF" w:rsidP="00891FCF">
      <w:pPr>
        <w:ind w:left="270"/>
        <w:rPr>
          <w:rFonts w:ascii="Century Gothic" w:hAnsi="Century Gothic"/>
          <w:sz w:val="14"/>
          <w:szCs w:val="16"/>
        </w:rPr>
      </w:pPr>
    </w:p>
    <w:p w14:paraId="2248ADDF" w14:textId="79A485FE" w:rsidR="00891FCF" w:rsidRPr="00891FCF" w:rsidRDefault="00891FCF" w:rsidP="00891FCF">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Lesson Overview</w:t>
      </w:r>
    </w:p>
    <w:p w14:paraId="5942FF81" w14:textId="77777777" w:rsidR="00891FCF" w:rsidRPr="00C575B0" w:rsidRDefault="00891FCF"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Children will create their own family flag using colors and pictures that have personal meanings. They will then explain why they chose those colors and pictures and their meanings. </w:t>
      </w:r>
    </w:p>
    <w:p w14:paraId="7A50DA3E" w14:textId="77777777" w:rsidR="00891FCF" w:rsidRPr="00C575B0" w:rsidRDefault="00891FCF" w:rsidP="00891FCF">
      <w:pPr>
        <w:ind w:left="270"/>
        <w:rPr>
          <w:rFonts w:ascii="Century Gothic" w:hAnsi="Century Gothic"/>
          <w:sz w:val="14"/>
          <w:szCs w:val="16"/>
        </w:rPr>
      </w:pPr>
    </w:p>
    <w:p w14:paraId="0AD16953" w14:textId="436BE3A1" w:rsidR="00891FCF" w:rsidRPr="00891FCF" w:rsidRDefault="00891FCF" w:rsidP="00891FCF">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Outcomes</w:t>
      </w:r>
    </w:p>
    <w:p w14:paraId="1EC23EBD" w14:textId="77777777" w:rsidR="00891FCF" w:rsidRPr="00C575B0" w:rsidRDefault="00891FCF" w:rsidP="00891FCF">
      <w:pPr>
        <w:ind w:left="270"/>
        <w:rPr>
          <w:rFonts w:ascii="Century Gothic" w:eastAsiaTheme="majorEastAsia" w:hAnsi="Century Gothic" w:cstheme="majorBidi"/>
          <w:sz w:val="22"/>
        </w:rPr>
      </w:pPr>
      <w:r w:rsidRPr="00C575B0">
        <w:rPr>
          <w:rFonts w:ascii="Century Gothic" w:eastAsiaTheme="majorEastAsia" w:hAnsi="Century Gothic" w:cstheme="majorBidi"/>
          <w:sz w:val="22"/>
        </w:rPr>
        <w:t xml:space="preserve">By creating a family flag, children will be able to creatively communicate things that are important to them, and better understand why the American flag and other flags look the way they do. </w:t>
      </w:r>
    </w:p>
    <w:p w14:paraId="7191F4A3" w14:textId="77777777" w:rsidR="00891FCF" w:rsidRDefault="00891FCF" w:rsidP="758563DA">
      <w:pPr>
        <w:rPr>
          <w:rFonts w:ascii="Century Gothic" w:eastAsiaTheme="majorEastAsia" w:hAnsi="Century Gothic" w:cstheme="majorBidi"/>
          <w:b/>
          <w:bCs/>
          <w:sz w:val="22"/>
        </w:rPr>
      </w:pPr>
    </w:p>
    <w:p w14:paraId="64AF094A" w14:textId="2A044263" w:rsidR="003056B8" w:rsidRPr="00C575B0" w:rsidRDefault="758563DA" w:rsidP="00225445">
      <w:pPr>
        <w:rPr>
          <w:rFonts w:ascii="Century Gothic" w:eastAsiaTheme="majorEastAsia" w:hAnsi="Century Gothic" w:cstheme="majorBidi"/>
          <w:sz w:val="14"/>
          <w:szCs w:val="16"/>
        </w:rPr>
      </w:pPr>
      <w:r w:rsidRPr="00C575B0">
        <w:rPr>
          <w:rFonts w:ascii="Century Gothic" w:eastAsiaTheme="majorEastAsia" w:hAnsi="Century Gothic" w:cstheme="majorBidi"/>
          <w:b/>
          <w:bCs/>
          <w:sz w:val="22"/>
        </w:rPr>
        <w:t>2. Patriot or Pirate?</w:t>
      </w:r>
    </w:p>
    <w:p w14:paraId="00739607" w14:textId="77777777" w:rsidR="003056B8" w:rsidRPr="00C575B0" w:rsidRDefault="003056B8" w:rsidP="00857EEE">
      <w:pPr>
        <w:rPr>
          <w:rFonts w:ascii="Century Gothic" w:hAnsi="Century Gothic"/>
          <w:sz w:val="14"/>
          <w:szCs w:val="16"/>
        </w:rPr>
      </w:pPr>
    </w:p>
    <w:p w14:paraId="6D4F37A6" w14:textId="1316C27C" w:rsidR="003056B8" w:rsidRPr="00C575B0" w:rsidRDefault="758563DA"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w:t>
      </w:r>
    </w:p>
    <w:p w14:paraId="6B2FD2B4" w14:textId="77777777" w:rsidR="003056B8" w:rsidRPr="00C575B0" w:rsidRDefault="003056B8" w:rsidP="00891FCF">
      <w:pPr>
        <w:ind w:left="270"/>
        <w:rPr>
          <w:rFonts w:ascii="Century Gothic" w:hAnsi="Century Gothic"/>
          <w:sz w:val="14"/>
          <w:szCs w:val="16"/>
        </w:rPr>
      </w:pPr>
    </w:p>
    <w:p w14:paraId="24B3446B" w14:textId="78250525" w:rsidR="003056B8" w:rsidRPr="00891FCF" w:rsidRDefault="00891FCF" w:rsidP="00891FCF">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Lesson Overview</w:t>
      </w:r>
    </w:p>
    <w:p w14:paraId="0C548E9F" w14:textId="30286FB9" w:rsidR="003056B8" w:rsidRPr="00C575B0" w:rsidRDefault="758563DA"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Students will learn about the role of privateers in the War of 1812 by using primary sources to follow the activities of the clipper ship Chasseur during the early months of 1814. They will also learn why the Chasseur was later to be known as “The Pride of Baltimore”.</w:t>
      </w:r>
    </w:p>
    <w:p w14:paraId="1A52E945" w14:textId="77777777" w:rsidR="007A3192" w:rsidRPr="00C575B0" w:rsidRDefault="007A3192" w:rsidP="00891FCF">
      <w:pPr>
        <w:ind w:left="270"/>
        <w:rPr>
          <w:rFonts w:ascii="Century Gothic" w:hAnsi="Century Gothic"/>
          <w:sz w:val="14"/>
          <w:szCs w:val="16"/>
        </w:rPr>
      </w:pPr>
    </w:p>
    <w:p w14:paraId="79CBC678" w14:textId="4E2A4306" w:rsidR="007A3192" w:rsidRPr="00891FCF" w:rsidRDefault="00891FCF" w:rsidP="00891FCF">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Outcomes</w:t>
      </w:r>
    </w:p>
    <w:p w14:paraId="1989D199" w14:textId="572AE12B" w:rsidR="007A3192" w:rsidRPr="00C575B0" w:rsidRDefault="758563DA" w:rsidP="00891FCF">
      <w:pPr>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tell why privateers were important to the United States during the War of 1812.</w:t>
      </w:r>
    </w:p>
    <w:p w14:paraId="034AE11F" w14:textId="77777777" w:rsidR="0046670F" w:rsidRPr="00C575B0" w:rsidRDefault="0046670F" w:rsidP="007A3192">
      <w:pPr>
        <w:rPr>
          <w:rFonts w:ascii="Century Gothic" w:hAnsi="Century Gothic"/>
          <w:sz w:val="22"/>
        </w:rPr>
      </w:pPr>
    </w:p>
    <w:p w14:paraId="6AAB0D1E" w14:textId="2691D460" w:rsidR="0046670F" w:rsidRPr="00C575B0" w:rsidRDefault="758563DA" w:rsidP="758563DA">
      <w:pPr>
        <w:rPr>
          <w:rFonts w:ascii="Century Gothic" w:eastAsiaTheme="majorEastAsia" w:hAnsi="Century Gothic" w:cstheme="majorBidi"/>
          <w:sz w:val="14"/>
          <w:szCs w:val="16"/>
        </w:rPr>
      </w:pPr>
      <w:r w:rsidRPr="00C575B0">
        <w:rPr>
          <w:rFonts w:ascii="Century Gothic" w:eastAsiaTheme="majorEastAsia" w:hAnsi="Century Gothic" w:cstheme="majorBidi"/>
          <w:b/>
          <w:bCs/>
          <w:sz w:val="22"/>
        </w:rPr>
        <w:t>3. Sensory “Star Spangled Banner”</w:t>
      </w:r>
    </w:p>
    <w:p w14:paraId="438D2DCB" w14:textId="77777777" w:rsidR="001073BF" w:rsidRPr="00C575B0" w:rsidRDefault="001073BF" w:rsidP="007A3192">
      <w:pPr>
        <w:rPr>
          <w:rFonts w:ascii="Century Gothic" w:hAnsi="Century Gothic"/>
          <w:sz w:val="14"/>
          <w:szCs w:val="16"/>
        </w:rPr>
      </w:pPr>
    </w:p>
    <w:p w14:paraId="1A22AECF" w14:textId="6C8CEC0A" w:rsidR="001073BF" w:rsidRPr="00C575B0" w:rsidRDefault="758563DA"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Grades 4-8</w:t>
      </w:r>
    </w:p>
    <w:p w14:paraId="7548237B" w14:textId="77777777" w:rsidR="001073BF" w:rsidRPr="00C575B0" w:rsidRDefault="001073BF" w:rsidP="00891FCF">
      <w:pPr>
        <w:ind w:left="270"/>
        <w:rPr>
          <w:rFonts w:ascii="Century Gothic" w:hAnsi="Century Gothic"/>
          <w:sz w:val="14"/>
          <w:szCs w:val="16"/>
        </w:rPr>
      </w:pPr>
    </w:p>
    <w:p w14:paraId="6B861C98" w14:textId="2C85CBB1" w:rsidR="001073BF" w:rsidRPr="00891FCF" w:rsidRDefault="00891FCF" w:rsidP="00891FCF">
      <w:pPr>
        <w:spacing w:line="276" w:lineRule="auto"/>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Lesson Overview</w:t>
      </w:r>
    </w:p>
    <w:p w14:paraId="1303D740" w14:textId="1A649D67" w:rsidR="001073BF" w:rsidRPr="00C575B0" w:rsidRDefault="758563DA" w:rsidP="00891FCF">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Students will analyze the Star-Spangled Banner to see how lyrics and poetry can elicit sensory- rich experiences in the reader to connect to an historic event.</w:t>
      </w:r>
    </w:p>
    <w:p w14:paraId="25D180EC" w14:textId="77777777" w:rsidR="002E6469" w:rsidRPr="00C575B0" w:rsidRDefault="002E6469" w:rsidP="00891FCF">
      <w:pPr>
        <w:spacing w:line="276" w:lineRule="auto"/>
        <w:ind w:left="270"/>
        <w:rPr>
          <w:rFonts w:ascii="Century Gothic" w:hAnsi="Century Gothic"/>
          <w:sz w:val="22"/>
        </w:rPr>
      </w:pPr>
    </w:p>
    <w:p w14:paraId="4516C4F8" w14:textId="0AB4D1E7" w:rsidR="004B62BB" w:rsidRPr="00891FCF" w:rsidRDefault="00891FCF" w:rsidP="00891FCF">
      <w:pPr>
        <w:spacing w:line="276" w:lineRule="auto"/>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Outcomes</w:t>
      </w:r>
    </w:p>
    <w:p w14:paraId="2FE37A35" w14:textId="0DCDA69A" w:rsidR="004B62BB" w:rsidRDefault="758563DA" w:rsidP="00891FCF">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analyze what constitutes a sensory-rich poem that effectively communicates an historic event.</w:t>
      </w:r>
    </w:p>
    <w:p w14:paraId="593B0424" w14:textId="77777777" w:rsidR="00891FCF" w:rsidRDefault="00891FCF" w:rsidP="00891FCF">
      <w:pPr>
        <w:spacing w:line="276" w:lineRule="auto"/>
        <w:ind w:left="270"/>
        <w:rPr>
          <w:rFonts w:ascii="Century Gothic" w:eastAsiaTheme="majorEastAsia" w:hAnsi="Century Gothic" w:cstheme="majorBidi"/>
          <w:sz w:val="22"/>
        </w:rPr>
      </w:pPr>
    </w:p>
    <w:p w14:paraId="6FC84CC8" w14:textId="3A2C57B3" w:rsidR="00891FCF" w:rsidRPr="00C575B0" w:rsidRDefault="00891FCF" w:rsidP="00891FCF">
      <w:pPr>
        <w:rPr>
          <w:rFonts w:ascii="Century Gothic" w:eastAsiaTheme="majorEastAsia" w:hAnsi="Century Gothic" w:cstheme="majorBidi"/>
          <w:b/>
          <w:bCs/>
          <w:sz w:val="14"/>
          <w:szCs w:val="16"/>
        </w:rPr>
      </w:pPr>
      <w:r w:rsidRPr="00C575B0">
        <w:rPr>
          <w:rFonts w:ascii="Century Gothic" w:eastAsiaTheme="majorEastAsia" w:hAnsi="Century Gothic" w:cstheme="majorBidi"/>
          <w:b/>
          <w:bCs/>
          <w:sz w:val="22"/>
        </w:rPr>
        <w:t>4. Political Cartoons from the War of 1812</w:t>
      </w:r>
    </w:p>
    <w:p w14:paraId="72368D5D" w14:textId="77777777" w:rsidR="00891FCF" w:rsidRPr="00C575B0" w:rsidRDefault="00891FCF" w:rsidP="00891FCF">
      <w:pPr>
        <w:rPr>
          <w:rFonts w:ascii="Century Gothic" w:hAnsi="Century Gothic"/>
          <w:b/>
          <w:sz w:val="14"/>
          <w:szCs w:val="16"/>
        </w:rPr>
      </w:pPr>
    </w:p>
    <w:p w14:paraId="31DA1A9A" w14:textId="07CBA589" w:rsidR="00891FCF" w:rsidRPr="00C575B0" w:rsidRDefault="00891FCF" w:rsidP="00891FCF">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r w:rsidR="00D8611B">
        <w:rPr>
          <w:rFonts w:ascii="Century Gothic" w:eastAsiaTheme="majorEastAsia" w:hAnsi="Century Gothic" w:cstheme="majorBidi"/>
          <w:sz w:val="22"/>
        </w:rPr>
        <w:t>-10</w:t>
      </w:r>
    </w:p>
    <w:p w14:paraId="173B5C7E" w14:textId="77777777" w:rsidR="00891FCF" w:rsidRPr="00C575B0" w:rsidRDefault="00891FCF" w:rsidP="00891FCF">
      <w:pPr>
        <w:ind w:left="270"/>
        <w:rPr>
          <w:rFonts w:ascii="Century Gothic" w:hAnsi="Century Gothic"/>
          <w:sz w:val="14"/>
          <w:szCs w:val="16"/>
        </w:rPr>
      </w:pPr>
    </w:p>
    <w:p w14:paraId="5B57F961" w14:textId="77777777" w:rsidR="00891FCF" w:rsidRPr="00891FCF" w:rsidRDefault="00891FCF" w:rsidP="00891FCF">
      <w:pPr>
        <w:spacing w:line="276" w:lineRule="auto"/>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Lesson Overview</w:t>
      </w:r>
    </w:p>
    <w:p w14:paraId="5906F380" w14:textId="77777777" w:rsidR="00891FCF" w:rsidRPr="00C575B0" w:rsidRDefault="00891FCF" w:rsidP="00891FCF">
      <w:pPr>
        <w:spacing w:line="276" w:lineRule="auto"/>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Students will work as a class and in small groups to analyze political cartoons from the War of 1812 to learn some of the war’s consequences and its impact on Americans’ national identity. </w:t>
      </w:r>
    </w:p>
    <w:p w14:paraId="7AB8599A" w14:textId="77777777" w:rsidR="00891FCF" w:rsidRPr="00C575B0" w:rsidRDefault="00891FCF" w:rsidP="00891FCF">
      <w:pPr>
        <w:spacing w:line="276" w:lineRule="auto"/>
        <w:ind w:left="270"/>
        <w:rPr>
          <w:rFonts w:ascii="Century Gothic" w:hAnsi="Century Gothic"/>
          <w:sz w:val="14"/>
          <w:szCs w:val="16"/>
        </w:rPr>
      </w:pPr>
    </w:p>
    <w:p w14:paraId="0D525C90" w14:textId="77777777" w:rsidR="00891FCF" w:rsidRPr="00891FCF" w:rsidRDefault="00891FCF" w:rsidP="00891FCF">
      <w:pPr>
        <w:spacing w:line="276" w:lineRule="auto"/>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Outcomes</w:t>
      </w:r>
    </w:p>
    <w:p w14:paraId="2BB5BE48" w14:textId="666D49BB" w:rsidR="00891FCF" w:rsidRPr="00C575B0" w:rsidRDefault="00891FCF" w:rsidP="00891FCF">
      <w:pPr>
        <w:spacing w:line="276" w:lineRule="auto"/>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students will be able to analyze political cartoons, articulate one of the causes of the War of 1812, and articulate one way in which the War of 1812 promoted a national identity.</w:t>
      </w:r>
    </w:p>
    <w:p w14:paraId="1669D0A8" w14:textId="730F3951" w:rsidR="00891FCF" w:rsidRPr="00C575B0" w:rsidRDefault="00891FCF" w:rsidP="00891FCF">
      <w:pPr>
        <w:spacing w:line="276" w:lineRule="auto"/>
        <w:ind w:left="270"/>
        <w:rPr>
          <w:rFonts w:ascii="Century Gothic" w:eastAsiaTheme="majorEastAsia" w:hAnsi="Century Gothic" w:cstheme="majorBidi"/>
          <w:sz w:val="22"/>
        </w:rPr>
      </w:pPr>
    </w:p>
    <w:p w14:paraId="2828C62D" w14:textId="77777777" w:rsidR="008F4B93" w:rsidRPr="00C575B0" w:rsidRDefault="008F4B93" w:rsidP="004B62BB">
      <w:pPr>
        <w:rPr>
          <w:rFonts w:ascii="Century Gothic" w:hAnsi="Century Gothic"/>
          <w:b/>
          <w:sz w:val="22"/>
        </w:rPr>
      </w:pPr>
    </w:p>
    <w:p w14:paraId="7470D154" w14:textId="1E773315" w:rsidR="00891FCF" w:rsidRPr="00C575B0" w:rsidRDefault="00225445" w:rsidP="00225445">
      <w:pPr>
        <w:rPr>
          <w:rFonts w:ascii="Century Gothic" w:eastAsiaTheme="majorEastAsia" w:hAnsi="Century Gothic" w:cstheme="majorBidi"/>
          <w:b/>
          <w:bCs/>
          <w:sz w:val="22"/>
        </w:rPr>
      </w:pPr>
      <w:r>
        <w:rPr>
          <w:rFonts w:ascii="Century Gothic" w:eastAsiaTheme="majorEastAsia" w:hAnsi="Century Gothic" w:cstheme="majorBidi"/>
          <w:b/>
          <w:bCs/>
          <w:sz w:val="22"/>
        </w:rPr>
        <w:t>5</w:t>
      </w:r>
      <w:r w:rsidR="00891FCF">
        <w:rPr>
          <w:rFonts w:ascii="Century Gothic" w:eastAsiaTheme="majorEastAsia" w:hAnsi="Century Gothic" w:cstheme="majorBidi"/>
          <w:b/>
          <w:bCs/>
          <w:sz w:val="22"/>
        </w:rPr>
        <w:t xml:space="preserve">. </w:t>
      </w:r>
      <w:r w:rsidR="00891FCF" w:rsidRPr="00C575B0">
        <w:rPr>
          <w:rFonts w:ascii="Century Gothic" w:eastAsiaTheme="majorEastAsia" w:hAnsi="Century Gothic" w:cstheme="majorBidi"/>
          <w:b/>
          <w:bCs/>
          <w:sz w:val="22"/>
        </w:rPr>
        <w:t xml:space="preserve">Privateers in the War of 1812: Soldiers or Thieves? </w:t>
      </w:r>
    </w:p>
    <w:p w14:paraId="271B77BB" w14:textId="77777777" w:rsidR="00891FCF" w:rsidRPr="00C575B0" w:rsidRDefault="00891FCF" w:rsidP="00891FCF">
      <w:pPr>
        <w:rPr>
          <w:rFonts w:ascii="Century Gothic" w:hAnsi="Century Gothic"/>
          <w:b/>
          <w:sz w:val="14"/>
          <w:szCs w:val="16"/>
        </w:rPr>
      </w:pPr>
    </w:p>
    <w:p w14:paraId="63CD1048" w14:textId="77777777" w:rsidR="00891FCF" w:rsidRPr="00C575B0" w:rsidRDefault="00891FCF" w:rsidP="00225445">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p>
    <w:p w14:paraId="4CF681B5" w14:textId="77777777" w:rsidR="00891FCF" w:rsidRPr="00C575B0" w:rsidRDefault="00891FCF" w:rsidP="00225445">
      <w:pPr>
        <w:ind w:left="270"/>
        <w:rPr>
          <w:rFonts w:ascii="Century Gothic" w:hAnsi="Century Gothic"/>
          <w:sz w:val="14"/>
          <w:szCs w:val="16"/>
        </w:rPr>
      </w:pPr>
    </w:p>
    <w:p w14:paraId="27DAD7A5" w14:textId="27FFFB53" w:rsidR="00891FCF" w:rsidRPr="00891FCF" w:rsidRDefault="00891FCF" w:rsidP="00225445">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Lesson Overview</w:t>
      </w:r>
    </w:p>
    <w:p w14:paraId="118F9515" w14:textId="0C0B69D3" w:rsidR="00891FCF" w:rsidRDefault="00891FCF" w:rsidP="00225445">
      <w:pPr>
        <w:ind w:left="270"/>
        <w:rPr>
          <w:rFonts w:ascii="Century Gothic" w:eastAsiaTheme="majorEastAsia" w:hAnsi="Century Gothic" w:cstheme="majorBidi"/>
          <w:sz w:val="22"/>
        </w:rPr>
      </w:pPr>
      <w:r>
        <w:rPr>
          <w:rFonts w:ascii="Century Gothic" w:eastAsiaTheme="majorEastAsia" w:hAnsi="Century Gothic" w:cstheme="majorBidi"/>
          <w:sz w:val="22"/>
        </w:rPr>
        <w:t>S</w:t>
      </w:r>
      <w:r w:rsidRPr="00C575B0">
        <w:rPr>
          <w:rFonts w:ascii="Century Gothic" w:eastAsiaTheme="majorEastAsia" w:hAnsi="Century Gothic" w:cstheme="majorBidi"/>
          <w:sz w:val="22"/>
        </w:rPr>
        <w:t>tudents will analyze the roles and contributions of privateers during the War of 1812. They will analyze the concept of governments authorizing individuals to perform illegal acts during times of war according to the rule of law and make a judgment on whether or not governments have the right to do this. And finally they will evaluate the actions of these individuals. Were they heroic contributions to the American war effort or just plain thievery?</w:t>
      </w:r>
    </w:p>
    <w:p w14:paraId="45C58FD6" w14:textId="77777777" w:rsidR="00891FCF" w:rsidRPr="00C575B0" w:rsidRDefault="00891FCF" w:rsidP="00225445">
      <w:pPr>
        <w:ind w:left="270"/>
        <w:rPr>
          <w:rFonts w:ascii="Century Gothic" w:eastAsiaTheme="majorEastAsia" w:hAnsi="Century Gothic" w:cstheme="majorBidi"/>
          <w:sz w:val="14"/>
          <w:szCs w:val="16"/>
        </w:rPr>
      </w:pPr>
    </w:p>
    <w:p w14:paraId="4C570CB0" w14:textId="77777777" w:rsidR="00891FCF" w:rsidRPr="00C575B0" w:rsidRDefault="00891FCF" w:rsidP="00225445">
      <w:pPr>
        <w:ind w:left="270"/>
        <w:rPr>
          <w:rFonts w:ascii="Century Gothic" w:hAnsi="Century Gothic"/>
          <w:sz w:val="14"/>
          <w:szCs w:val="16"/>
        </w:rPr>
      </w:pPr>
    </w:p>
    <w:p w14:paraId="428E8F68" w14:textId="5BAC0F27" w:rsidR="00891FCF" w:rsidRPr="00891FCF" w:rsidRDefault="00891FCF" w:rsidP="00225445">
      <w:pPr>
        <w:ind w:left="270"/>
        <w:rPr>
          <w:rFonts w:ascii="Century Gothic" w:eastAsiaTheme="majorEastAsia" w:hAnsi="Century Gothic" w:cstheme="majorBidi"/>
          <w:sz w:val="22"/>
          <w:u w:val="single"/>
        </w:rPr>
      </w:pPr>
      <w:r w:rsidRPr="00891FCF">
        <w:rPr>
          <w:rFonts w:ascii="Century Gothic" w:eastAsiaTheme="majorEastAsia" w:hAnsi="Century Gothic" w:cstheme="majorBidi"/>
          <w:sz w:val="22"/>
          <w:u w:val="single"/>
        </w:rPr>
        <w:t>Outcomes</w:t>
      </w:r>
    </w:p>
    <w:p w14:paraId="72206FF4" w14:textId="77777777" w:rsidR="00891FCF" w:rsidRPr="00C575B0" w:rsidRDefault="00891FCF" w:rsidP="00225445">
      <w:pPr>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evaluate the role of pirates/privateers in the War of 1812 and to express an informed opinion on the legitimacy of the actions of these individuals, as well as the actions of the government in authorizing them.</w:t>
      </w:r>
    </w:p>
    <w:p w14:paraId="37B57399" w14:textId="77777777" w:rsidR="007568C4" w:rsidRPr="00C575B0" w:rsidRDefault="007568C4" w:rsidP="004B62BB">
      <w:pPr>
        <w:rPr>
          <w:rFonts w:ascii="Century Gothic" w:hAnsi="Century Gothic"/>
          <w:b/>
          <w:sz w:val="22"/>
        </w:rPr>
      </w:pPr>
    </w:p>
    <w:p w14:paraId="657867D2" w14:textId="0A4A8107" w:rsidR="008F15F0" w:rsidRPr="00C575B0" w:rsidRDefault="008F15F0" w:rsidP="00D173F3">
      <w:pPr>
        <w:rPr>
          <w:rFonts w:ascii="Century Gothic" w:hAnsi="Century Gothic"/>
          <w:sz w:val="22"/>
        </w:rPr>
      </w:pPr>
    </w:p>
    <w:p w14:paraId="48BCDBB1" w14:textId="129DA2A3" w:rsidR="00A50CB4" w:rsidRPr="00C575B0" w:rsidRDefault="00225445" w:rsidP="758563DA">
      <w:pPr>
        <w:widowControl w:val="0"/>
        <w:autoSpaceDE w:val="0"/>
        <w:autoSpaceDN w:val="0"/>
        <w:adjustRightInd w:val="0"/>
        <w:rPr>
          <w:rFonts w:ascii="Century Gothic" w:eastAsiaTheme="majorEastAsia" w:hAnsi="Century Gothic" w:cstheme="majorBidi"/>
          <w:b/>
          <w:bCs/>
          <w:sz w:val="14"/>
          <w:szCs w:val="16"/>
          <w:lang w:eastAsia="ja-JP"/>
        </w:rPr>
      </w:pPr>
      <w:r>
        <w:rPr>
          <w:rFonts w:ascii="Century Gothic" w:eastAsiaTheme="majorEastAsia" w:hAnsi="Century Gothic" w:cstheme="majorBidi"/>
          <w:b/>
          <w:bCs/>
          <w:sz w:val="22"/>
        </w:rPr>
        <w:t>6</w:t>
      </w:r>
      <w:r w:rsidR="758563DA" w:rsidRPr="00C575B0">
        <w:rPr>
          <w:rFonts w:ascii="Century Gothic" w:eastAsiaTheme="majorEastAsia" w:hAnsi="Century Gothic" w:cstheme="majorBidi"/>
          <w:b/>
          <w:bCs/>
          <w:sz w:val="22"/>
        </w:rPr>
        <w:t xml:space="preserve">. </w:t>
      </w:r>
      <w:r w:rsidR="758563DA" w:rsidRPr="00C575B0">
        <w:rPr>
          <w:rFonts w:ascii="Century Gothic" w:eastAsiaTheme="majorEastAsia" w:hAnsi="Century Gothic" w:cstheme="majorBidi"/>
          <w:b/>
          <w:bCs/>
          <w:sz w:val="22"/>
          <w:lang w:eastAsia="ja-JP"/>
        </w:rPr>
        <w:t>Slavery and the War of 1812: An Historical Investigation</w:t>
      </w:r>
    </w:p>
    <w:p w14:paraId="1044F789" w14:textId="77777777" w:rsidR="00A50CB4" w:rsidRPr="00C575B0" w:rsidRDefault="00A50CB4" w:rsidP="00A50CB4">
      <w:pPr>
        <w:widowControl w:val="0"/>
        <w:autoSpaceDE w:val="0"/>
        <w:autoSpaceDN w:val="0"/>
        <w:adjustRightInd w:val="0"/>
        <w:rPr>
          <w:rFonts w:ascii="Century Gothic" w:hAnsi="Century Gothic" w:cs="†ê≈'C0◊¥Ë"/>
          <w:b/>
          <w:sz w:val="14"/>
          <w:szCs w:val="16"/>
          <w:lang w:eastAsia="ja-JP"/>
        </w:rPr>
      </w:pPr>
    </w:p>
    <w:p w14:paraId="40D8FB44" w14:textId="3EC597E5" w:rsidR="00A50CB4" w:rsidRPr="00C575B0" w:rsidRDefault="758563DA" w:rsidP="00225445">
      <w:pPr>
        <w:widowControl w:val="0"/>
        <w:autoSpaceDE w:val="0"/>
        <w:autoSpaceDN w:val="0"/>
        <w:adjustRightInd w:val="0"/>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8</w:t>
      </w:r>
      <w:r w:rsidR="00B12C01" w:rsidRPr="00C575B0">
        <w:rPr>
          <w:rFonts w:ascii="Century Gothic" w:eastAsiaTheme="majorEastAsia" w:hAnsi="Century Gothic" w:cstheme="majorBidi"/>
          <w:sz w:val="22"/>
        </w:rPr>
        <w:t>-12</w:t>
      </w:r>
    </w:p>
    <w:p w14:paraId="1A6F490C" w14:textId="77777777" w:rsidR="008E68DF" w:rsidRPr="00C575B0" w:rsidRDefault="008E68DF" w:rsidP="00225445">
      <w:pPr>
        <w:widowControl w:val="0"/>
        <w:autoSpaceDE w:val="0"/>
        <w:autoSpaceDN w:val="0"/>
        <w:adjustRightInd w:val="0"/>
        <w:ind w:left="270"/>
        <w:rPr>
          <w:rFonts w:ascii="Century Gothic" w:hAnsi="Century Gothic"/>
          <w:sz w:val="14"/>
          <w:szCs w:val="16"/>
        </w:rPr>
      </w:pPr>
    </w:p>
    <w:p w14:paraId="61B1406A" w14:textId="3450AEEA" w:rsidR="00A50CB4" w:rsidRPr="00225445" w:rsidRDefault="00225445" w:rsidP="00225445">
      <w:pPr>
        <w:ind w:left="27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Lesson Overview</w:t>
      </w:r>
    </w:p>
    <w:p w14:paraId="4ABF2B53" w14:textId="59BF480A" w:rsidR="008E68DF" w:rsidRPr="00C575B0" w:rsidRDefault="758563DA" w:rsidP="00225445">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Students will examine the effect that national interests have on shaping government policy, such as the abolitionist movement and slavery, states' rights, and regional commerce.</w:t>
      </w:r>
    </w:p>
    <w:p w14:paraId="7B402C54" w14:textId="77777777" w:rsidR="000E36D1" w:rsidRPr="00C575B0" w:rsidRDefault="000E36D1" w:rsidP="00225445">
      <w:pPr>
        <w:ind w:left="270"/>
        <w:rPr>
          <w:rFonts w:ascii="Century Gothic" w:hAnsi="Century Gothic"/>
          <w:sz w:val="14"/>
          <w:szCs w:val="16"/>
        </w:rPr>
      </w:pPr>
    </w:p>
    <w:p w14:paraId="0BA3B410" w14:textId="71C4A7D1" w:rsidR="00A50CB4" w:rsidRPr="00225445" w:rsidRDefault="00225445" w:rsidP="00225445">
      <w:pPr>
        <w:ind w:left="27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Outcomes</w:t>
      </w:r>
    </w:p>
    <w:p w14:paraId="5485CA1A" w14:textId="4AFD24EB" w:rsidR="00A87D9E" w:rsidRPr="00C575B0" w:rsidRDefault="758563DA" w:rsidP="00225445">
      <w:pPr>
        <w:ind w:left="270"/>
        <w:rPr>
          <w:rFonts w:ascii="Century Gothic" w:eastAsiaTheme="majorEastAsia" w:hAnsi="Century Gothic" w:cstheme="majorBidi"/>
          <w:sz w:val="22"/>
        </w:rPr>
      </w:pPr>
      <w:r w:rsidRPr="00C575B0">
        <w:rPr>
          <w:rFonts w:ascii="Century Gothic" w:eastAsiaTheme="majorEastAsia" w:hAnsi="Century Gothic" w:cstheme="majorBidi"/>
          <w:sz w:val="22"/>
        </w:rPr>
        <w:t>Students will cite primary and secondary sources to explain how cultural patterns and economic decisions influence environments and the daily lives of people in both nearby and distant places.</w:t>
      </w:r>
    </w:p>
    <w:p w14:paraId="17A9BB70" w14:textId="68E995E7" w:rsidR="00650C6C" w:rsidRPr="00C575B0" w:rsidRDefault="00650C6C" w:rsidP="009C0B64">
      <w:pPr>
        <w:rPr>
          <w:rFonts w:ascii="Century Gothic" w:hAnsi="Century Gothic"/>
          <w:sz w:val="22"/>
        </w:rPr>
      </w:pPr>
    </w:p>
    <w:p w14:paraId="6428AABD" w14:textId="77777777" w:rsidR="00C13CD1" w:rsidRPr="00C575B0" w:rsidRDefault="00C13CD1" w:rsidP="009C0B64">
      <w:pPr>
        <w:rPr>
          <w:rFonts w:ascii="Century Gothic" w:hAnsi="Century Gothic"/>
          <w:sz w:val="22"/>
        </w:rPr>
      </w:pPr>
    </w:p>
    <w:p w14:paraId="10967F66" w14:textId="78A21902" w:rsidR="00B01031" w:rsidRPr="00C575B0" w:rsidRDefault="00B01031" w:rsidP="758563DA">
      <w:pPr>
        <w:rPr>
          <w:rFonts w:ascii="Century Gothic" w:eastAsiaTheme="majorEastAsia" w:hAnsi="Century Gothic" w:cstheme="majorBidi"/>
          <w:sz w:val="22"/>
        </w:rPr>
      </w:pPr>
    </w:p>
    <w:p w14:paraId="7DA66153" w14:textId="72F0BA3D" w:rsidR="00B01031" w:rsidRPr="00C575B0" w:rsidRDefault="00B01031" w:rsidP="758563DA">
      <w:pPr>
        <w:rPr>
          <w:rFonts w:ascii="Century Gothic" w:eastAsiaTheme="majorEastAsia" w:hAnsi="Century Gothic" w:cstheme="majorBidi"/>
          <w:sz w:val="22"/>
        </w:rPr>
      </w:pPr>
    </w:p>
    <w:p w14:paraId="1825B790" w14:textId="79FFDD76" w:rsidR="00B01031" w:rsidRPr="00C575B0" w:rsidRDefault="00B01031" w:rsidP="758563DA">
      <w:pPr>
        <w:rPr>
          <w:rFonts w:ascii="Century Gothic" w:eastAsiaTheme="majorEastAsia" w:hAnsi="Century Gothic" w:cstheme="majorBidi"/>
          <w:sz w:val="22"/>
        </w:rPr>
      </w:pPr>
    </w:p>
    <w:p w14:paraId="67DFE303" w14:textId="77777777" w:rsidR="00B01031" w:rsidRPr="00C575B0" w:rsidRDefault="00B01031" w:rsidP="758563DA">
      <w:pPr>
        <w:rPr>
          <w:rFonts w:ascii="Century Gothic" w:eastAsiaTheme="majorEastAsia" w:hAnsi="Century Gothic" w:cstheme="majorBidi"/>
          <w:sz w:val="22"/>
        </w:rPr>
      </w:pPr>
    </w:p>
    <w:p w14:paraId="43857652" w14:textId="77777777" w:rsidR="00382E2E" w:rsidRDefault="00382E2E" w:rsidP="00382E2E">
      <w:pPr>
        <w:jc w:val="center"/>
        <w:rPr>
          <w:rFonts w:ascii="Century Gothic" w:hAnsi="Century Gothic"/>
          <w:b/>
          <w:sz w:val="32"/>
          <w:szCs w:val="28"/>
          <w:u w:val="single"/>
        </w:rPr>
      </w:pPr>
    </w:p>
    <w:p w14:paraId="54408AFF" w14:textId="37644A6B" w:rsidR="00225445" w:rsidRDefault="00225445" w:rsidP="00382E2E">
      <w:pPr>
        <w:jc w:val="center"/>
        <w:rPr>
          <w:rFonts w:ascii="Century Gothic" w:hAnsi="Century Gothic"/>
          <w:b/>
          <w:sz w:val="32"/>
          <w:szCs w:val="28"/>
          <w:u w:val="single"/>
        </w:rPr>
      </w:pPr>
    </w:p>
    <w:p w14:paraId="0B7C375B" w14:textId="77777777" w:rsidR="00225445" w:rsidRDefault="00225445" w:rsidP="00382E2E">
      <w:pPr>
        <w:jc w:val="center"/>
        <w:rPr>
          <w:rFonts w:ascii="Century Gothic" w:hAnsi="Century Gothic"/>
          <w:b/>
          <w:sz w:val="32"/>
          <w:szCs w:val="28"/>
          <w:u w:val="single"/>
        </w:rPr>
      </w:pPr>
    </w:p>
    <w:p w14:paraId="0DF91292" w14:textId="77777777" w:rsidR="00225445" w:rsidRDefault="00225445" w:rsidP="00382E2E">
      <w:pPr>
        <w:jc w:val="center"/>
        <w:rPr>
          <w:rFonts w:ascii="Century Gothic" w:hAnsi="Century Gothic"/>
          <w:b/>
          <w:sz w:val="32"/>
          <w:szCs w:val="28"/>
          <w:u w:val="single"/>
        </w:rPr>
      </w:pPr>
    </w:p>
    <w:p w14:paraId="6CFBDE4F" w14:textId="77777777" w:rsidR="00225445" w:rsidRDefault="00225445" w:rsidP="00382E2E">
      <w:pPr>
        <w:jc w:val="center"/>
        <w:rPr>
          <w:rFonts w:ascii="Century Gothic" w:hAnsi="Century Gothic"/>
          <w:b/>
          <w:sz w:val="32"/>
          <w:szCs w:val="28"/>
          <w:u w:val="single"/>
        </w:rPr>
      </w:pPr>
    </w:p>
    <w:p w14:paraId="6891D1C6" w14:textId="77777777" w:rsidR="00225445" w:rsidRDefault="00225445" w:rsidP="00382E2E">
      <w:pPr>
        <w:jc w:val="center"/>
        <w:rPr>
          <w:rFonts w:ascii="Century Gothic" w:hAnsi="Century Gothic"/>
          <w:b/>
          <w:sz w:val="32"/>
          <w:szCs w:val="28"/>
          <w:u w:val="single"/>
        </w:rPr>
      </w:pPr>
    </w:p>
    <w:p w14:paraId="3B560054" w14:textId="77777777" w:rsidR="00225445" w:rsidRDefault="00225445" w:rsidP="00382E2E">
      <w:pPr>
        <w:jc w:val="center"/>
        <w:rPr>
          <w:rFonts w:ascii="Century Gothic" w:hAnsi="Century Gothic"/>
          <w:b/>
          <w:sz w:val="32"/>
          <w:szCs w:val="28"/>
          <w:u w:val="single"/>
        </w:rPr>
      </w:pPr>
    </w:p>
    <w:p w14:paraId="59330729" w14:textId="77777777" w:rsidR="00225445" w:rsidRDefault="00225445" w:rsidP="00382E2E">
      <w:pPr>
        <w:jc w:val="center"/>
        <w:rPr>
          <w:rFonts w:ascii="Century Gothic" w:hAnsi="Century Gothic"/>
          <w:b/>
          <w:sz w:val="32"/>
          <w:szCs w:val="28"/>
          <w:u w:val="single"/>
        </w:rPr>
      </w:pPr>
    </w:p>
    <w:p w14:paraId="7C194A3E" w14:textId="77777777" w:rsidR="00225445" w:rsidRDefault="00225445" w:rsidP="00382E2E">
      <w:pPr>
        <w:jc w:val="center"/>
        <w:rPr>
          <w:rFonts w:ascii="Century Gothic" w:hAnsi="Century Gothic"/>
          <w:b/>
          <w:sz w:val="32"/>
          <w:szCs w:val="28"/>
          <w:u w:val="single"/>
        </w:rPr>
      </w:pPr>
    </w:p>
    <w:p w14:paraId="156C729A" w14:textId="77777777" w:rsidR="00225445" w:rsidRDefault="00225445" w:rsidP="00382E2E">
      <w:pPr>
        <w:jc w:val="center"/>
        <w:rPr>
          <w:rFonts w:ascii="Century Gothic" w:hAnsi="Century Gothic"/>
          <w:b/>
          <w:sz w:val="32"/>
          <w:szCs w:val="28"/>
          <w:u w:val="single"/>
        </w:rPr>
      </w:pPr>
    </w:p>
    <w:p w14:paraId="53ECE3FA" w14:textId="77777777" w:rsidR="00225445" w:rsidRPr="00C575B0" w:rsidRDefault="00225445" w:rsidP="00382E2E">
      <w:pPr>
        <w:jc w:val="center"/>
        <w:rPr>
          <w:rFonts w:ascii="Century Gothic" w:hAnsi="Century Gothic"/>
          <w:b/>
          <w:sz w:val="32"/>
          <w:szCs w:val="28"/>
          <w:u w:val="single"/>
        </w:rPr>
      </w:pPr>
    </w:p>
    <w:p w14:paraId="4EB0D7D5" w14:textId="5DB7CB45" w:rsidR="005F02A9" w:rsidRPr="00C575B0" w:rsidRDefault="758563DA" w:rsidP="005F02A9">
      <w:pPr>
        <w:jc w:val="center"/>
        <w:rPr>
          <w:rFonts w:ascii="Century Gothic" w:eastAsiaTheme="majorEastAsia" w:hAnsi="Century Gothic" w:cstheme="majorBidi"/>
          <w:b/>
          <w:bCs/>
          <w:sz w:val="32"/>
          <w:szCs w:val="36"/>
          <w:u w:val="single"/>
        </w:rPr>
      </w:pPr>
      <w:r w:rsidRPr="00C575B0">
        <w:rPr>
          <w:rFonts w:ascii="Century Gothic" w:eastAsiaTheme="majorEastAsia" w:hAnsi="Century Gothic" w:cstheme="majorBidi"/>
          <w:b/>
          <w:bCs/>
          <w:sz w:val="32"/>
          <w:szCs w:val="36"/>
          <w:u w:val="single"/>
        </w:rPr>
        <w:lastRenderedPageBreak/>
        <w:t>SITE SPECIFIC LESSONS</w:t>
      </w:r>
      <w:r w:rsidR="00225445">
        <w:rPr>
          <w:rFonts w:ascii="Century Gothic" w:eastAsiaTheme="majorEastAsia" w:hAnsi="Century Gothic" w:cstheme="majorBidi"/>
          <w:b/>
          <w:bCs/>
          <w:sz w:val="32"/>
          <w:szCs w:val="36"/>
          <w:u w:val="single"/>
        </w:rPr>
        <w:t xml:space="preserve"> (D)</w:t>
      </w:r>
    </w:p>
    <w:p w14:paraId="228C22A5" w14:textId="77777777" w:rsidR="00237421" w:rsidRDefault="00237421" w:rsidP="000F1475">
      <w:pPr>
        <w:rPr>
          <w:rFonts w:ascii="Century Gothic" w:hAnsi="Century Gothic"/>
          <w:b/>
          <w:sz w:val="22"/>
        </w:rPr>
      </w:pPr>
    </w:p>
    <w:p w14:paraId="552DD9A8" w14:textId="281ED085" w:rsidR="005F02A9" w:rsidRPr="00C575B0" w:rsidRDefault="000B7A61" w:rsidP="000F1475">
      <w:pPr>
        <w:rPr>
          <w:rFonts w:ascii="Century Gothic" w:hAnsi="Century Gothic"/>
          <w:b/>
          <w:sz w:val="22"/>
        </w:rPr>
      </w:pPr>
      <w:r w:rsidRPr="00C575B0">
        <w:rPr>
          <w:rFonts w:ascii="Century Gothic" w:hAnsi="Century Gothic"/>
          <w:b/>
          <w:sz w:val="22"/>
        </w:rPr>
        <w:t>Baltimore specific lessons:</w:t>
      </w:r>
    </w:p>
    <w:p w14:paraId="460689DD" w14:textId="77777777" w:rsidR="000B7A61" w:rsidRPr="00C575B0" w:rsidRDefault="000B7A61" w:rsidP="758563DA">
      <w:pPr>
        <w:rPr>
          <w:rFonts w:ascii="Century Gothic" w:eastAsiaTheme="majorEastAsia" w:hAnsi="Century Gothic" w:cstheme="majorBidi"/>
          <w:b/>
          <w:bCs/>
          <w:sz w:val="22"/>
        </w:rPr>
      </w:pPr>
    </w:p>
    <w:p w14:paraId="55020562" w14:textId="1FDB9597" w:rsidR="000F1475" w:rsidRPr="00C575B0" w:rsidRDefault="758563DA" w:rsidP="00225445">
      <w:pPr>
        <w:ind w:left="270"/>
        <w:rPr>
          <w:rFonts w:ascii="Century Gothic" w:eastAsiaTheme="majorEastAsia" w:hAnsi="Century Gothic" w:cstheme="majorBidi"/>
          <w:b/>
          <w:bCs/>
          <w:sz w:val="14"/>
          <w:szCs w:val="16"/>
        </w:rPr>
      </w:pPr>
      <w:r w:rsidRPr="00C575B0">
        <w:rPr>
          <w:rFonts w:ascii="Century Gothic" w:eastAsiaTheme="majorEastAsia" w:hAnsi="Century Gothic" w:cstheme="majorBidi"/>
          <w:b/>
          <w:bCs/>
          <w:sz w:val="22"/>
        </w:rPr>
        <w:t>1. The Citizens’ Defense of Baltimore during the War of 1812</w:t>
      </w:r>
    </w:p>
    <w:p w14:paraId="49956348" w14:textId="77777777" w:rsidR="000F1475" w:rsidRPr="00C575B0" w:rsidRDefault="000F1475" w:rsidP="00225445">
      <w:pPr>
        <w:ind w:left="270"/>
        <w:rPr>
          <w:rFonts w:ascii="Century Gothic" w:hAnsi="Century Gothic"/>
          <w:sz w:val="14"/>
          <w:szCs w:val="16"/>
        </w:rPr>
      </w:pPr>
    </w:p>
    <w:p w14:paraId="030EA377" w14:textId="05EE6748" w:rsidR="000F1475" w:rsidRPr="00C575B0" w:rsidRDefault="758563DA" w:rsidP="00BD24E9">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w:t>
      </w:r>
      <w:r w:rsidR="00127D44" w:rsidRPr="00C575B0">
        <w:rPr>
          <w:rFonts w:ascii="Century Gothic" w:eastAsiaTheme="majorEastAsia" w:hAnsi="Century Gothic" w:cstheme="majorBidi"/>
          <w:sz w:val="22"/>
        </w:rPr>
        <w:t xml:space="preserve"> </w:t>
      </w:r>
    </w:p>
    <w:p w14:paraId="63A1CBB1" w14:textId="77777777" w:rsidR="000F1475" w:rsidRPr="00C575B0" w:rsidRDefault="000F1475" w:rsidP="00BD24E9">
      <w:pPr>
        <w:ind w:left="540"/>
        <w:rPr>
          <w:rFonts w:ascii="Century Gothic" w:hAnsi="Century Gothic"/>
          <w:sz w:val="14"/>
          <w:szCs w:val="16"/>
        </w:rPr>
      </w:pPr>
    </w:p>
    <w:p w14:paraId="51103FBC" w14:textId="223C42AD" w:rsidR="000F1475" w:rsidRPr="00225445" w:rsidRDefault="00225445" w:rsidP="00BD24E9">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Lesson Overview</w:t>
      </w:r>
    </w:p>
    <w:p w14:paraId="7769F87E" w14:textId="77777777" w:rsidR="000F1475" w:rsidRPr="00C575B0" w:rsidRDefault="758563DA" w:rsidP="00BD24E9">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In this lesson, students will learn about the contributions made by the citizens of Baltimore to aid in its defense. Baltimore’s citizens contributed to the defense of the city in many ways. They donated supplies and money. They built defensive positions around the city. They volunteered in the militia and even fought in the battle at Ft. McHenry. The Baltimoreans were proud of their city and willing to go to great lengths to protect it from the British. </w:t>
      </w:r>
    </w:p>
    <w:p w14:paraId="376EFAE0" w14:textId="77777777" w:rsidR="000F1475" w:rsidRPr="00C575B0" w:rsidRDefault="000F1475" w:rsidP="00BD24E9">
      <w:pPr>
        <w:ind w:left="540"/>
        <w:rPr>
          <w:rFonts w:ascii="Century Gothic" w:hAnsi="Century Gothic"/>
          <w:sz w:val="14"/>
          <w:szCs w:val="16"/>
        </w:rPr>
      </w:pPr>
    </w:p>
    <w:p w14:paraId="379B3C04" w14:textId="61F67CD0" w:rsidR="000F1475" w:rsidRPr="00225445" w:rsidRDefault="00225445" w:rsidP="00BD24E9">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Outcomes</w:t>
      </w:r>
    </w:p>
    <w:p w14:paraId="595A3AB8" w14:textId="77777777" w:rsidR="000F1475" w:rsidRPr="00C575B0" w:rsidRDefault="758563DA" w:rsidP="00BD24E9">
      <w:pPr>
        <w:ind w:left="54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use primary source documents to examine various contributions made by the citizens of Baltimore for the defense of the city.</w:t>
      </w:r>
    </w:p>
    <w:p w14:paraId="4721559D" w14:textId="77777777" w:rsidR="007568C4" w:rsidRPr="00C575B0" w:rsidRDefault="007568C4" w:rsidP="00225445">
      <w:pPr>
        <w:ind w:left="270"/>
        <w:rPr>
          <w:rFonts w:ascii="Century Gothic" w:hAnsi="Century Gothic"/>
          <w:sz w:val="22"/>
        </w:rPr>
      </w:pPr>
    </w:p>
    <w:p w14:paraId="38F8F33A" w14:textId="5E11F0F3" w:rsidR="00225445" w:rsidRPr="00C575B0" w:rsidRDefault="00225445" w:rsidP="00225445">
      <w:pPr>
        <w:ind w:left="270"/>
        <w:rPr>
          <w:rFonts w:ascii="Century Gothic" w:eastAsiaTheme="majorEastAsia" w:hAnsi="Century Gothic" w:cstheme="majorBidi"/>
          <w:b/>
          <w:bCs/>
          <w:sz w:val="14"/>
          <w:szCs w:val="16"/>
        </w:rPr>
      </w:pPr>
      <w:r>
        <w:rPr>
          <w:rFonts w:ascii="Century Gothic" w:eastAsiaTheme="majorEastAsia" w:hAnsi="Century Gothic" w:cstheme="majorBidi"/>
          <w:b/>
          <w:bCs/>
          <w:sz w:val="22"/>
        </w:rPr>
        <w:t>2</w:t>
      </w:r>
      <w:r w:rsidRPr="00C575B0">
        <w:rPr>
          <w:rFonts w:ascii="Century Gothic" w:eastAsiaTheme="majorEastAsia" w:hAnsi="Century Gothic" w:cstheme="majorBidi"/>
          <w:b/>
          <w:bCs/>
          <w:sz w:val="22"/>
        </w:rPr>
        <w:t xml:space="preserve">. What’s </w:t>
      </w:r>
      <w:r w:rsidR="00F9427A" w:rsidRPr="00C575B0">
        <w:rPr>
          <w:rFonts w:ascii="Century Gothic" w:eastAsiaTheme="majorEastAsia" w:hAnsi="Century Gothic" w:cstheme="majorBidi"/>
          <w:b/>
          <w:bCs/>
          <w:sz w:val="22"/>
        </w:rPr>
        <w:t>in</w:t>
      </w:r>
      <w:r w:rsidRPr="00C575B0">
        <w:rPr>
          <w:rFonts w:ascii="Century Gothic" w:eastAsiaTheme="majorEastAsia" w:hAnsi="Century Gothic" w:cstheme="majorBidi"/>
          <w:b/>
          <w:bCs/>
          <w:sz w:val="22"/>
        </w:rPr>
        <w:t xml:space="preserve"> a Name?</w:t>
      </w:r>
    </w:p>
    <w:p w14:paraId="3103D9BA" w14:textId="77777777" w:rsidR="000A7A03" w:rsidRPr="00C575B0" w:rsidRDefault="000A7A03" w:rsidP="000A7A03">
      <w:pPr>
        <w:ind w:left="270"/>
        <w:rPr>
          <w:rFonts w:ascii="Century Gothic" w:hAnsi="Century Gothic"/>
          <w:b/>
          <w:sz w:val="14"/>
          <w:szCs w:val="16"/>
        </w:rPr>
      </w:pPr>
    </w:p>
    <w:p w14:paraId="7BC49380" w14:textId="77777777" w:rsidR="000A7A03" w:rsidRPr="00C575B0" w:rsidRDefault="000A7A03" w:rsidP="000A7A03">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w:t>
      </w:r>
    </w:p>
    <w:p w14:paraId="3F5B9B06" w14:textId="77777777" w:rsidR="000A7A03" w:rsidRPr="00C575B0" w:rsidRDefault="000A7A03" w:rsidP="000A7A03">
      <w:pPr>
        <w:ind w:left="540"/>
        <w:rPr>
          <w:rFonts w:ascii="Century Gothic" w:hAnsi="Century Gothic"/>
          <w:sz w:val="14"/>
          <w:szCs w:val="16"/>
        </w:rPr>
      </w:pPr>
    </w:p>
    <w:p w14:paraId="38570308" w14:textId="77777777" w:rsidR="000A7A03" w:rsidRPr="00225445" w:rsidRDefault="000A7A03" w:rsidP="000A7A03">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Lesson Overview</w:t>
      </w:r>
    </w:p>
    <w:p w14:paraId="7D1C192D" w14:textId="52964C2C" w:rsidR="000A7A03" w:rsidRPr="00C575B0" w:rsidRDefault="000A7A03" w:rsidP="000A7A03">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Every day, thousands of Baltimoreans travel on streets and to places with familiar names. Some of those streets and places are named after commonly found plants, trees, or numbers such as Rose Street, Poplar Grove, and 33rd Street. Other streets and places are named after well-known historical figures such as Washington Street, Carroll Park, or Jefferson Street. However, some streets and places have the names of less familiar historical figures, many of whom are from the War of 1812. Of course, most Baltimoreans know the namesake of Key Highway and the Key Bridge, but far fewer know the origins for the names of streets and places like Stricker Street, Armistead Gardens, and Fort McHenry. This lesson will have students research these individuals so that they have a better understanding both of the War of 1812 and the places that they see </w:t>
      </w:r>
      <w:r w:rsidR="004D1F9E" w:rsidRPr="00C575B0">
        <w:rPr>
          <w:rFonts w:ascii="Century Gothic" w:eastAsiaTheme="majorEastAsia" w:hAnsi="Century Gothic" w:cstheme="majorBidi"/>
          <w:sz w:val="22"/>
        </w:rPr>
        <w:t>every day</w:t>
      </w:r>
      <w:r w:rsidRPr="00C575B0">
        <w:rPr>
          <w:rFonts w:ascii="Century Gothic" w:eastAsiaTheme="majorEastAsia" w:hAnsi="Century Gothic" w:cstheme="majorBidi"/>
          <w:sz w:val="22"/>
        </w:rPr>
        <w:t>.</w:t>
      </w:r>
    </w:p>
    <w:p w14:paraId="39FEDA4B" w14:textId="77777777" w:rsidR="000A7A03" w:rsidRPr="00C575B0" w:rsidRDefault="000A7A03" w:rsidP="000A7A03">
      <w:pPr>
        <w:ind w:left="540"/>
        <w:rPr>
          <w:rFonts w:ascii="Century Gothic" w:hAnsi="Century Gothic"/>
          <w:sz w:val="14"/>
          <w:szCs w:val="16"/>
        </w:rPr>
      </w:pPr>
    </w:p>
    <w:p w14:paraId="01094E56" w14:textId="77777777" w:rsidR="000A7A03" w:rsidRPr="00225445" w:rsidRDefault="000A7A03" w:rsidP="000A7A03">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Outcomes</w:t>
      </w:r>
    </w:p>
    <w:p w14:paraId="5D0ED99C" w14:textId="77777777" w:rsidR="000A7A03" w:rsidRPr="00C575B0" w:rsidRDefault="000A7A03" w:rsidP="000A7A03">
      <w:pPr>
        <w:ind w:left="54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name several of the primary figures from the Battle of Baltimore and explain their roles in that engagement.</w:t>
      </w:r>
    </w:p>
    <w:p w14:paraId="5070EB91" w14:textId="77777777" w:rsidR="00225445" w:rsidRDefault="00225445" w:rsidP="00225445">
      <w:pPr>
        <w:ind w:left="270"/>
        <w:rPr>
          <w:rFonts w:ascii="Century Gothic" w:eastAsiaTheme="majorEastAsia" w:hAnsi="Century Gothic" w:cstheme="majorBidi"/>
          <w:b/>
          <w:bCs/>
          <w:sz w:val="22"/>
        </w:rPr>
      </w:pPr>
    </w:p>
    <w:p w14:paraId="44B06D38" w14:textId="0D78E709" w:rsidR="006E3EE6" w:rsidRDefault="00225445" w:rsidP="00225445">
      <w:pPr>
        <w:ind w:left="270"/>
        <w:rPr>
          <w:rFonts w:ascii="Century Gothic" w:eastAsiaTheme="majorEastAsia" w:hAnsi="Century Gothic" w:cstheme="majorBidi"/>
          <w:b/>
          <w:bCs/>
          <w:sz w:val="22"/>
        </w:rPr>
      </w:pPr>
      <w:r>
        <w:rPr>
          <w:rFonts w:ascii="Century Gothic" w:eastAsiaTheme="majorEastAsia" w:hAnsi="Century Gothic" w:cstheme="majorBidi"/>
          <w:b/>
          <w:bCs/>
          <w:sz w:val="22"/>
        </w:rPr>
        <w:t>3</w:t>
      </w:r>
      <w:r w:rsidR="758563DA" w:rsidRPr="00C575B0">
        <w:rPr>
          <w:rFonts w:ascii="Century Gothic" w:eastAsiaTheme="majorEastAsia" w:hAnsi="Century Gothic" w:cstheme="majorBidi"/>
          <w:b/>
          <w:bCs/>
          <w:sz w:val="22"/>
        </w:rPr>
        <w:t xml:space="preserve">. </w:t>
      </w:r>
      <w:r w:rsidR="000A7A03">
        <w:rPr>
          <w:rFonts w:ascii="Century Gothic" w:eastAsiaTheme="majorEastAsia" w:hAnsi="Century Gothic" w:cstheme="majorBidi"/>
          <w:b/>
          <w:bCs/>
          <w:sz w:val="22"/>
        </w:rPr>
        <w:t>“By the Dawn’s Early Light</w:t>
      </w:r>
      <w:r w:rsidR="00427DD9">
        <w:rPr>
          <w:rFonts w:ascii="Century Gothic" w:eastAsiaTheme="majorEastAsia" w:hAnsi="Century Gothic" w:cstheme="majorBidi"/>
          <w:b/>
          <w:bCs/>
          <w:sz w:val="22"/>
        </w:rPr>
        <w:t>:</w:t>
      </w:r>
      <w:r w:rsidR="000A7A03">
        <w:rPr>
          <w:rFonts w:ascii="Century Gothic" w:eastAsiaTheme="majorEastAsia" w:hAnsi="Century Gothic" w:cstheme="majorBidi"/>
          <w:b/>
          <w:bCs/>
          <w:sz w:val="22"/>
        </w:rPr>
        <w:t>”</w:t>
      </w:r>
      <w:r w:rsidR="00427DD9">
        <w:rPr>
          <w:rFonts w:ascii="Century Gothic" w:eastAsiaTheme="majorEastAsia" w:hAnsi="Century Gothic" w:cstheme="majorBidi"/>
          <w:b/>
          <w:bCs/>
          <w:sz w:val="22"/>
        </w:rPr>
        <w:t xml:space="preserve"> Fort McHenry and </w:t>
      </w:r>
      <w:r w:rsidR="00421E7D">
        <w:rPr>
          <w:rFonts w:ascii="Century Gothic" w:eastAsiaTheme="majorEastAsia" w:hAnsi="Century Gothic" w:cstheme="majorBidi"/>
          <w:b/>
          <w:bCs/>
          <w:sz w:val="22"/>
        </w:rPr>
        <w:t>the Star-Spangled Banner</w:t>
      </w:r>
    </w:p>
    <w:p w14:paraId="1DBF217F" w14:textId="77777777" w:rsidR="000A7A03" w:rsidRPr="00C575B0" w:rsidRDefault="000A7A03" w:rsidP="000A7A03">
      <w:pPr>
        <w:ind w:left="270"/>
        <w:rPr>
          <w:rFonts w:ascii="Century Gothic" w:hAnsi="Century Gothic"/>
          <w:b/>
          <w:sz w:val="14"/>
          <w:szCs w:val="16"/>
        </w:rPr>
      </w:pPr>
    </w:p>
    <w:p w14:paraId="4874D2B0" w14:textId="794820F5" w:rsidR="000A7A03" w:rsidRPr="00C575B0" w:rsidRDefault="000A7A03" w:rsidP="000A7A03">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 4</w:t>
      </w:r>
      <w:r w:rsidR="004D1F9E">
        <w:rPr>
          <w:rFonts w:ascii="Century Gothic" w:eastAsiaTheme="majorEastAsia" w:hAnsi="Century Gothic" w:cstheme="majorBidi"/>
          <w:sz w:val="22"/>
        </w:rPr>
        <w:t>-5</w:t>
      </w:r>
    </w:p>
    <w:p w14:paraId="44C383B4" w14:textId="77777777" w:rsidR="000A7A03" w:rsidRPr="00C575B0" w:rsidRDefault="000A7A03" w:rsidP="000A7A03">
      <w:pPr>
        <w:ind w:left="540"/>
        <w:rPr>
          <w:rFonts w:ascii="Century Gothic" w:hAnsi="Century Gothic"/>
          <w:sz w:val="14"/>
          <w:szCs w:val="16"/>
        </w:rPr>
      </w:pPr>
    </w:p>
    <w:p w14:paraId="1BA05B19" w14:textId="77777777" w:rsidR="000A7A03" w:rsidRPr="00225445" w:rsidRDefault="000A7A03" w:rsidP="000A7A03">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Lesson Overview</w:t>
      </w:r>
    </w:p>
    <w:p w14:paraId="1B90DBC6" w14:textId="77777777" w:rsidR="000A7A03" w:rsidRPr="000A7A03" w:rsidRDefault="000A7A03" w:rsidP="000A7A03">
      <w:pPr>
        <w:ind w:left="540"/>
        <w:rPr>
          <w:rFonts w:ascii="Century Gothic" w:eastAsiaTheme="majorEastAsia" w:hAnsi="Century Gothic" w:cstheme="majorBidi"/>
          <w:sz w:val="22"/>
          <w:szCs w:val="22"/>
        </w:rPr>
      </w:pPr>
      <w:r w:rsidRPr="000A7A03">
        <w:rPr>
          <w:rFonts w:ascii="Century Gothic" w:eastAsiaTheme="majorEastAsia" w:hAnsi="Century Gothic" w:cstheme="majorBidi"/>
          <w:sz w:val="22"/>
          <w:szCs w:val="22"/>
        </w:rPr>
        <w:t>Students will create an illustration as they listen to the Star-Spangled Banner read orally both at the beginning of the lesson and at the conclusion of the lesson, to compare and contrast the details in their two drawings and how they pertain/connect to the Battle of Baltimore.</w:t>
      </w:r>
    </w:p>
    <w:p w14:paraId="38159386" w14:textId="77777777" w:rsidR="000A7A03" w:rsidRPr="000A7A03" w:rsidRDefault="000A7A03" w:rsidP="000A7A03">
      <w:pPr>
        <w:ind w:left="540"/>
        <w:rPr>
          <w:rFonts w:ascii="Century Gothic" w:eastAsiaTheme="majorEastAsia" w:hAnsi="Century Gothic" w:cstheme="majorBidi"/>
          <w:sz w:val="12"/>
          <w:szCs w:val="22"/>
        </w:rPr>
      </w:pPr>
    </w:p>
    <w:p w14:paraId="1F4C0BEE" w14:textId="2EC940FD" w:rsidR="000A7A03" w:rsidRDefault="000A7A03" w:rsidP="000A7A03">
      <w:pPr>
        <w:ind w:left="540"/>
        <w:rPr>
          <w:rFonts w:ascii="Century Gothic" w:eastAsiaTheme="majorEastAsia" w:hAnsi="Century Gothic" w:cstheme="majorBidi"/>
          <w:sz w:val="22"/>
          <w:szCs w:val="22"/>
        </w:rPr>
      </w:pPr>
      <w:r w:rsidRPr="000A7A03">
        <w:rPr>
          <w:rFonts w:ascii="Century Gothic" w:eastAsiaTheme="majorEastAsia" w:hAnsi="Century Gothic" w:cstheme="majorBidi"/>
          <w:sz w:val="22"/>
          <w:szCs w:val="22"/>
        </w:rPr>
        <w:t>Students will analyze the Star-Spangled Banner (primary source document) in heterogeneous groups to create a deeper understanding of the lyrics, and how they connect to the Battle of Baltimore (1814).</w:t>
      </w:r>
    </w:p>
    <w:p w14:paraId="79CF046C" w14:textId="2846EC3B" w:rsidR="000A7A03" w:rsidRDefault="000A7A03" w:rsidP="000A7A03">
      <w:pPr>
        <w:ind w:left="540"/>
        <w:rPr>
          <w:rFonts w:ascii="Century Gothic" w:eastAsiaTheme="majorEastAsia" w:hAnsi="Century Gothic" w:cstheme="majorBidi"/>
          <w:sz w:val="22"/>
          <w:szCs w:val="22"/>
        </w:rPr>
      </w:pPr>
    </w:p>
    <w:p w14:paraId="43E15B4A" w14:textId="77777777" w:rsidR="002661E0" w:rsidRPr="000A7A03" w:rsidRDefault="002661E0" w:rsidP="000A7A03">
      <w:pPr>
        <w:ind w:left="540"/>
        <w:rPr>
          <w:rFonts w:ascii="Century Gothic" w:eastAsiaTheme="majorEastAsia" w:hAnsi="Century Gothic" w:cstheme="majorBidi"/>
          <w:sz w:val="22"/>
          <w:szCs w:val="22"/>
        </w:rPr>
      </w:pPr>
    </w:p>
    <w:p w14:paraId="71D3853A" w14:textId="43726A80" w:rsidR="000A7A03" w:rsidRPr="000A7A03" w:rsidRDefault="000A7A03" w:rsidP="000A7A03">
      <w:pPr>
        <w:ind w:left="540"/>
        <w:rPr>
          <w:rFonts w:ascii="Century Gothic" w:eastAsiaTheme="majorEastAsia" w:hAnsi="Century Gothic" w:cstheme="majorBidi"/>
          <w:sz w:val="22"/>
          <w:szCs w:val="22"/>
        </w:rPr>
      </w:pPr>
      <w:r w:rsidRPr="000A7A03">
        <w:rPr>
          <w:rFonts w:ascii="Century Gothic" w:eastAsiaTheme="majorEastAsia" w:hAnsi="Century Gothic" w:cstheme="majorBidi"/>
          <w:sz w:val="22"/>
          <w:szCs w:val="22"/>
        </w:rPr>
        <w:lastRenderedPageBreak/>
        <w:t>Students will analyze two primary source documents from the Battle of Baltimore by comparing and contrasting the similarities/differences they observe in the details of each primary source document, noting them in their graphic organizers, how the details relate to specific details in the Battle of Baltimore, and presenting their findings in a class-wide discussion.</w:t>
      </w:r>
    </w:p>
    <w:p w14:paraId="5AAAF648" w14:textId="77777777" w:rsidR="000A7A03" w:rsidRPr="00C575B0" w:rsidRDefault="000A7A03" w:rsidP="000A7A03">
      <w:pPr>
        <w:ind w:left="540"/>
        <w:rPr>
          <w:rFonts w:ascii="Century Gothic" w:hAnsi="Century Gothic"/>
          <w:sz w:val="14"/>
          <w:szCs w:val="16"/>
        </w:rPr>
      </w:pPr>
    </w:p>
    <w:p w14:paraId="4B6B8F89" w14:textId="1F896F04" w:rsidR="000A7A03" w:rsidRDefault="000A7A03" w:rsidP="002661E0">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Outcomes</w:t>
      </w:r>
    </w:p>
    <w:p w14:paraId="7674A0AD" w14:textId="00750AD3" w:rsidR="002661E0" w:rsidRPr="002661E0" w:rsidRDefault="002661E0" w:rsidP="002661E0">
      <w:pPr>
        <w:ind w:left="540"/>
        <w:rPr>
          <w:rFonts w:ascii="Century Gothic" w:eastAsiaTheme="majorEastAsia" w:hAnsi="Century Gothic" w:cstheme="majorBidi"/>
          <w:bCs/>
          <w:sz w:val="22"/>
        </w:rPr>
      </w:pPr>
      <w:r w:rsidRPr="002661E0">
        <w:rPr>
          <w:rFonts w:ascii="Century Gothic" w:eastAsiaTheme="majorEastAsia" w:hAnsi="Century Gothic" w:cstheme="majorBidi"/>
          <w:bCs/>
          <w:sz w:val="22"/>
        </w:rPr>
        <w:t>At the end of the lesson, students will be able to analyze primary source documents in multiple ways and connect their details/observations to historical events.</w:t>
      </w:r>
    </w:p>
    <w:p w14:paraId="1B4014C6" w14:textId="77777777" w:rsidR="006E3EE6" w:rsidRPr="004D1F9E" w:rsidRDefault="006E3EE6" w:rsidP="00225445">
      <w:pPr>
        <w:ind w:left="270"/>
        <w:rPr>
          <w:rFonts w:ascii="Century Gothic" w:eastAsiaTheme="majorEastAsia" w:hAnsi="Century Gothic" w:cstheme="majorBidi"/>
          <w:b/>
          <w:bCs/>
          <w:sz w:val="22"/>
          <w:szCs w:val="22"/>
        </w:rPr>
      </w:pPr>
    </w:p>
    <w:p w14:paraId="0798626F" w14:textId="2E8E17C6" w:rsidR="000F1475" w:rsidRPr="00C575B0" w:rsidRDefault="006E3EE6" w:rsidP="006E3EE6">
      <w:pPr>
        <w:ind w:left="180"/>
        <w:rPr>
          <w:rFonts w:ascii="Century Gothic" w:eastAsiaTheme="majorEastAsia" w:hAnsi="Century Gothic" w:cstheme="majorBidi"/>
          <w:b/>
          <w:bCs/>
          <w:sz w:val="14"/>
          <w:szCs w:val="16"/>
        </w:rPr>
      </w:pPr>
      <w:r>
        <w:rPr>
          <w:rFonts w:ascii="Century Gothic" w:eastAsiaTheme="majorEastAsia" w:hAnsi="Century Gothic" w:cstheme="majorBidi"/>
          <w:b/>
          <w:bCs/>
          <w:sz w:val="22"/>
        </w:rPr>
        <w:t xml:space="preserve">4. </w:t>
      </w:r>
      <w:r w:rsidR="758563DA" w:rsidRPr="00C575B0">
        <w:rPr>
          <w:rFonts w:ascii="Century Gothic" w:eastAsiaTheme="majorEastAsia" w:hAnsi="Century Gothic" w:cstheme="majorBidi"/>
          <w:b/>
          <w:bCs/>
          <w:sz w:val="22"/>
        </w:rPr>
        <w:t>The Design of Fort McHenry: The Star Fort</w:t>
      </w:r>
    </w:p>
    <w:p w14:paraId="7C04F3B1" w14:textId="77777777" w:rsidR="000F1475" w:rsidRPr="00C575B0" w:rsidRDefault="000F1475" w:rsidP="00225445">
      <w:pPr>
        <w:ind w:left="270"/>
        <w:rPr>
          <w:rFonts w:ascii="Century Gothic" w:hAnsi="Century Gothic"/>
          <w:b/>
          <w:sz w:val="14"/>
          <w:szCs w:val="16"/>
        </w:rPr>
      </w:pPr>
    </w:p>
    <w:p w14:paraId="6505D66B" w14:textId="77777777" w:rsidR="000F1475" w:rsidRPr="00C575B0" w:rsidRDefault="758563DA" w:rsidP="006E3EE6">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Grades 4-8</w:t>
      </w:r>
    </w:p>
    <w:p w14:paraId="2BFFB04C" w14:textId="77777777" w:rsidR="000F1475" w:rsidRPr="00C575B0" w:rsidRDefault="000F1475" w:rsidP="00BD24E9">
      <w:pPr>
        <w:ind w:left="540"/>
        <w:rPr>
          <w:rFonts w:ascii="Century Gothic" w:hAnsi="Century Gothic"/>
          <w:sz w:val="14"/>
          <w:szCs w:val="16"/>
        </w:rPr>
      </w:pPr>
    </w:p>
    <w:p w14:paraId="0B1B1CE5" w14:textId="52B5A466" w:rsidR="000F1475" w:rsidRPr="00225445" w:rsidRDefault="00225445" w:rsidP="00BD24E9">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Lesson Overview</w:t>
      </w:r>
    </w:p>
    <w:p w14:paraId="2A302308" w14:textId="1F9EA7B9" w:rsidR="000F1475" w:rsidRPr="00C575B0" w:rsidRDefault="00225445" w:rsidP="00BD24E9">
      <w:pPr>
        <w:ind w:left="540"/>
        <w:rPr>
          <w:rFonts w:ascii="Century Gothic" w:eastAsiaTheme="majorEastAsia" w:hAnsi="Century Gothic" w:cstheme="majorBidi"/>
          <w:sz w:val="14"/>
          <w:szCs w:val="16"/>
        </w:rPr>
      </w:pPr>
      <w:r>
        <w:rPr>
          <w:rFonts w:ascii="Century Gothic" w:eastAsiaTheme="majorEastAsia" w:hAnsi="Century Gothic" w:cstheme="majorBidi"/>
          <w:sz w:val="22"/>
        </w:rPr>
        <w:t>S</w:t>
      </w:r>
      <w:r w:rsidR="758563DA" w:rsidRPr="00C575B0">
        <w:rPr>
          <w:rFonts w:ascii="Century Gothic" w:eastAsiaTheme="majorEastAsia" w:hAnsi="Century Gothic" w:cstheme="majorBidi"/>
          <w:sz w:val="22"/>
        </w:rPr>
        <w:t>tudents will explore the characteristics of a fort and evaluate the design of Fort McHenry. The students will have an opportunity to discuss their prior knowledge about the purpose and characteristics of forts, create their own design for Fort McHenry, and then compare their drawings to the actual design and, in teams, create a model of Fort McHenry.</w:t>
      </w:r>
    </w:p>
    <w:p w14:paraId="60731827" w14:textId="77777777" w:rsidR="00225445" w:rsidRPr="004D1F9E" w:rsidRDefault="00225445" w:rsidP="00BD24E9">
      <w:pPr>
        <w:ind w:left="540"/>
        <w:rPr>
          <w:rFonts w:ascii="Century Gothic" w:eastAsiaTheme="majorEastAsia" w:hAnsi="Century Gothic" w:cstheme="majorBidi"/>
          <w:sz w:val="14"/>
          <w:szCs w:val="14"/>
        </w:rPr>
      </w:pPr>
    </w:p>
    <w:p w14:paraId="13BCB955" w14:textId="5F660627" w:rsidR="000F1475" w:rsidRPr="00225445" w:rsidRDefault="00225445" w:rsidP="00BD24E9">
      <w:pPr>
        <w:ind w:left="540"/>
        <w:rPr>
          <w:rFonts w:ascii="Century Gothic" w:eastAsiaTheme="majorEastAsia" w:hAnsi="Century Gothic" w:cstheme="majorBidi"/>
          <w:sz w:val="22"/>
          <w:u w:val="single"/>
        </w:rPr>
      </w:pPr>
      <w:r w:rsidRPr="00225445">
        <w:rPr>
          <w:rFonts w:ascii="Century Gothic" w:eastAsiaTheme="majorEastAsia" w:hAnsi="Century Gothic" w:cstheme="majorBidi"/>
          <w:sz w:val="22"/>
          <w:u w:val="single"/>
        </w:rPr>
        <w:t>Outcomes</w:t>
      </w:r>
    </w:p>
    <w:p w14:paraId="4A1EBA09" w14:textId="77777777" w:rsidR="000F1475" w:rsidRPr="00C575B0" w:rsidRDefault="758563DA" w:rsidP="00BD24E9">
      <w:pPr>
        <w:ind w:left="54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lesson, students will be able to use primary source documents to describe the design of Fort McHenry and will have practiced skills of communication and collaboration.</w:t>
      </w:r>
    </w:p>
    <w:p w14:paraId="17D3C20A" w14:textId="77777777" w:rsidR="000F1475" w:rsidRPr="00C575B0" w:rsidRDefault="000F1475" w:rsidP="00225445">
      <w:pPr>
        <w:ind w:left="270"/>
        <w:rPr>
          <w:rFonts w:ascii="Century Gothic" w:hAnsi="Century Gothic"/>
          <w:sz w:val="22"/>
        </w:rPr>
      </w:pPr>
    </w:p>
    <w:p w14:paraId="2613674D" w14:textId="30340ACE" w:rsidR="009F1395" w:rsidRPr="00C575B0" w:rsidRDefault="00A17CD2" w:rsidP="000F1475">
      <w:pPr>
        <w:rPr>
          <w:rFonts w:ascii="Century Gothic" w:hAnsi="Century Gothic"/>
          <w:b/>
          <w:sz w:val="22"/>
        </w:rPr>
      </w:pPr>
      <w:r w:rsidRPr="00C575B0">
        <w:rPr>
          <w:rFonts w:ascii="Century Gothic" w:hAnsi="Century Gothic"/>
          <w:b/>
          <w:sz w:val="22"/>
        </w:rPr>
        <w:t>D.C. / Virginia</w:t>
      </w:r>
      <w:r w:rsidR="009F1395" w:rsidRPr="00C575B0">
        <w:rPr>
          <w:rFonts w:ascii="Century Gothic" w:hAnsi="Century Gothic"/>
          <w:b/>
          <w:sz w:val="22"/>
        </w:rPr>
        <w:t xml:space="preserve"> specific </w:t>
      </w:r>
      <w:r w:rsidRPr="00C575B0">
        <w:rPr>
          <w:rFonts w:ascii="Century Gothic" w:hAnsi="Century Gothic"/>
          <w:b/>
          <w:sz w:val="22"/>
        </w:rPr>
        <w:t>lessons:</w:t>
      </w:r>
    </w:p>
    <w:p w14:paraId="0128FC29" w14:textId="77777777" w:rsidR="0086022D" w:rsidRPr="00C575B0" w:rsidRDefault="0086022D" w:rsidP="758563DA">
      <w:pPr>
        <w:rPr>
          <w:rFonts w:ascii="Century Gothic" w:hAnsi="Century Gothic"/>
          <w:sz w:val="22"/>
        </w:rPr>
      </w:pPr>
    </w:p>
    <w:p w14:paraId="362CD44E" w14:textId="3F7206C2" w:rsidR="00555557" w:rsidRPr="00C575B0" w:rsidRDefault="00FA7CBA" w:rsidP="00225445">
      <w:pPr>
        <w:ind w:left="270"/>
        <w:rPr>
          <w:rFonts w:ascii="Century Gothic" w:eastAsiaTheme="majorEastAsia" w:hAnsi="Century Gothic" w:cstheme="majorBidi"/>
          <w:b/>
          <w:sz w:val="22"/>
        </w:rPr>
      </w:pPr>
      <w:r>
        <w:rPr>
          <w:rFonts w:ascii="Century Gothic" w:eastAsiaTheme="majorEastAsia" w:hAnsi="Century Gothic" w:cstheme="majorBidi"/>
          <w:b/>
          <w:bCs/>
          <w:sz w:val="22"/>
        </w:rPr>
        <w:t>5</w:t>
      </w:r>
      <w:r w:rsidR="758563DA" w:rsidRPr="00C575B0">
        <w:rPr>
          <w:rFonts w:ascii="Century Gothic" w:eastAsiaTheme="majorEastAsia" w:hAnsi="Century Gothic" w:cstheme="majorBidi"/>
          <w:b/>
          <w:bCs/>
          <w:sz w:val="22"/>
        </w:rPr>
        <w:t xml:space="preserve">. </w:t>
      </w:r>
      <w:r w:rsidR="758563DA" w:rsidRPr="00C575B0">
        <w:rPr>
          <w:rFonts w:ascii="Century Gothic" w:eastAsiaTheme="majorEastAsia" w:hAnsi="Century Gothic" w:cstheme="majorBidi"/>
          <w:b/>
          <w:sz w:val="22"/>
        </w:rPr>
        <w:t>Saving History/Dolly Madison, the White House and the War of 1812</w:t>
      </w:r>
    </w:p>
    <w:p w14:paraId="682188D2" w14:textId="77777777" w:rsidR="008D5D2A" w:rsidRPr="00C575B0" w:rsidRDefault="008D5D2A" w:rsidP="00225445">
      <w:pPr>
        <w:ind w:left="270"/>
        <w:rPr>
          <w:rFonts w:ascii="Century Gothic" w:hAnsi="Century Gothic"/>
          <w:b/>
          <w:sz w:val="14"/>
          <w:szCs w:val="16"/>
        </w:rPr>
      </w:pPr>
    </w:p>
    <w:p w14:paraId="337016CC" w14:textId="3384B420" w:rsidR="000F1475" w:rsidRPr="00C575B0" w:rsidRDefault="758563DA" w:rsidP="00237421">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Grades 5-12</w:t>
      </w:r>
    </w:p>
    <w:p w14:paraId="15DA2B45" w14:textId="77777777" w:rsidR="00555557" w:rsidRPr="004D1F9E" w:rsidRDefault="00555557" w:rsidP="00225445">
      <w:pPr>
        <w:ind w:left="270"/>
        <w:rPr>
          <w:rFonts w:ascii="Century Gothic" w:hAnsi="Century Gothic"/>
          <w:sz w:val="14"/>
          <w:szCs w:val="14"/>
        </w:rPr>
      </w:pPr>
    </w:p>
    <w:p w14:paraId="00306E10" w14:textId="6F3243D3" w:rsidR="00555557" w:rsidRPr="00237421" w:rsidRDefault="00237421" w:rsidP="00237421">
      <w:pPr>
        <w:ind w:left="54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Lesson Overview</w:t>
      </w:r>
    </w:p>
    <w:p w14:paraId="2FEECDA0" w14:textId="71BBD24B" w:rsidR="000F1475" w:rsidRPr="00C575B0" w:rsidRDefault="758563DA" w:rsidP="00237421">
      <w:pPr>
        <w:ind w:left="540"/>
        <w:rPr>
          <w:rFonts w:ascii="Century Gothic" w:eastAsiaTheme="majorEastAsia" w:hAnsi="Century Gothic" w:cstheme="majorBidi"/>
          <w:sz w:val="14"/>
          <w:szCs w:val="16"/>
        </w:rPr>
      </w:pPr>
      <w:r w:rsidRPr="00C575B0">
        <w:rPr>
          <w:rFonts w:ascii="Century Gothic" w:eastAsiaTheme="majorEastAsia" w:hAnsi="Century Gothic" w:cstheme="majorBidi"/>
          <w:sz w:val="22"/>
        </w:rPr>
        <w:t xml:space="preserve">The students will use primary sources to investigate the events leading up to the burning of the White House during the War of 1812. Utilizing primary sources, they will explore Dolly Madison’s role in saving important documents. </w:t>
      </w:r>
    </w:p>
    <w:p w14:paraId="77534DDC" w14:textId="77777777" w:rsidR="000F1475" w:rsidRPr="00C575B0" w:rsidRDefault="000F1475" w:rsidP="00237421">
      <w:pPr>
        <w:ind w:left="540"/>
        <w:rPr>
          <w:rFonts w:ascii="Century Gothic" w:hAnsi="Century Gothic"/>
          <w:sz w:val="14"/>
          <w:szCs w:val="16"/>
        </w:rPr>
      </w:pPr>
    </w:p>
    <w:p w14:paraId="51DEEFDA" w14:textId="07A7DF50" w:rsidR="000F1475" w:rsidRPr="00237421" w:rsidRDefault="00237421" w:rsidP="00237421">
      <w:pPr>
        <w:ind w:left="54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Outcomes</w:t>
      </w:r>
    </w:p>
    <w:p w14:paraId="70A44CA5" w14:textId="013A9361" w:rsidR="000F1475" w:rsidRPr="00C575B0" w:rsidRDefault="758563DA" w:rsidP="00237421">
      <w:pPr>
        <w:ind w:left="540"/>
        <w:rPr>
          <w:rFonts w:ascii="Century Gothic" w:eastAsiaTheme="majorEastAsia" w:hAnsi="Century Gothic" w:cstheme="majorBidi"/>
          <w:sz w:val="22"/>
        </w:rPr>
      </w:pPr>
      <w:r w:rsidRPr="00C575B0">
        <w:rPr>
          <w:rFonts w:ascii="Century Gothic" w:eastAsiaTheme="majorEastAsia" w:hAnsi="Century Gothic" w:cstheme="majorBidi"/>
          <w:sz w:val="22"/>
        </w:rPr>
        <w:t xml:space="preserve">At the end of this lesson, students will be able to recount the events of the burning of Washington and analyze the value of primary sources when doing historical investigation. </w:t>
      </w:r>
    </w:p>
    <w:p w14:paraId="0098C0E5" w14:textId="77777777" w:rsidR="000F1475" w:rsidRPr="00C575B0" w:rsidRDefault="000F1475" w:rsidP="00225445">
      <w:pPr>
        <w:ind w:left="270"/>
        <w:rPr>
          <w:rFonts w:ascii="Century Gothic" w:hAnsi="Century Gothic"/>
          <w:b/>
          <w:sz w:val="22"/>
        </w:rPr>
      </w:pPr>
    </w:p>
    <w:p w14:paraId="7F2CB7C7" w14:textId="1D682B10" w:rsidR="000F1475" w:rsidRPr="00C575B0" w:rsidRDefault="00FA7CBA" w:rsidP="00225445">
      <w:pPr>
        <w:ind w:left="270"/>
        <w:rPr>
          <w:rFonts w:ascii="Century Gothic" w:eastAsiaTheme="majorEastAsia" w:hAnsi="Century Gothic" w:cstheme="majorBidi"/>
          <w:b/>
          <w:bCs/>
          <w:sz w:val="14"/>
          <w:szCs w:val="16"/>
        </w:rPr>
      </w:pPr>
      <w:r>
        <w:rPr>
          <w:rFonts w:ascii="Century Gothic" w:eastAsiaTheme="majorEastAsia" w:hAnsi="Century Gothic" w:cstheme="majorBidi"/>
          <w:b/>
          <w:bCs/>
          <w:sz w:val="22"/>
        </w:rPr>
        <w:t>6</w:t>
      </w:r>
      <w:r w:rsidR="758563DA" w:rsidRPr="00C575B0">
        <w:rPr>
          <w:rFonts w:ascii="Century Gothic" w:eastAsiaTheme="majorEastAsia" w:hAnsi="Century Gothic" w:cstheme="majorBidi"/>
          <w:b/>
          <w:bCs/>
          <w:sz w:val="22"/>
        </w:rPr>
        <w:t xml:space="preserve">. A Question of Loyalties: Mount Welby During the War of 1812 </w:t>
      </w:r>
    </w:p>
    <w:p w14:paraId="71933C09" w14:textId="77777777" w:rsidR="000F1475" w:rsidRPr="00C575B0" w:rsidRDefault="000F1475" w:rsidP="00225445">
      <w:pPr>
        <w:ind w:left="270"/>
        <w:rPr>
          <w:rFonts w:ascii="Century Gothic" w:hAnsi="Century Gothic"/>
          <w:b/>
          <w:sz w:val="14"/>
          <w:szCs w:val="16"/>
        </w:rPr>
      </w:pPr>
    </w:p>
    <w:p w14:paraId="38731C7B" w14:textId="33D97406" w:rsidR="000F1475" w:rsidRPr="00C575B0" w:rsidRDefault="758563DA" w:rsidP="00237421">
      <w:pPr>
        <w:ind w:left="540"/>
        <w:rPr>
          <w:rFonts w:ascii="Century Gothic" w:eastAsiaTheme="majorEastAsia" w:hAnsi="Century Gothic" w:cstheme="majorBidi"/>
          <w:sz w:val="22"/>
        </w:rPr>
      </w:pPr>
      <w:r w:rsidRPr="00C575B0">
        <w:rPr>
          <w:rFonts w:ascii="Century Gothic" w:eastAsiaTheme="majorEastAsia" w:hAnsi="Century Gothic" w:cstheme="majorBidi"/>
          <w:sz w:val="22"/>
        </w:rPr>
        <w:t>Grade 8</w:t>
      </w:r>
      <w:r w:rsidR="00BF44EF">
        <w:rPr>
          <w:rFonts w:ascii="Century Gothic" w:eastAsiaTheme="majorEastAsia" w:hAnsi="Century Gothic" w:cstheme="majorBidi"/>
          <w:sz w:val="22"/>
        </w:rPr>
        <w:t>-10</w:t>
      </w:r>
    </w:p>
    <w:p w14:paraId="33187439" w14:textId="77777777" w:rsidR="000F1475" w:rsidRPr="004D1F9E" w:rsidRDefault="000F1475" w:rsidP="00237421">
      <w:pPr>
        <w:ind w:left="540"/>
        <w:rPr>
          <w:rFonts w:ascii="Century Gothic" w:hAnsi="Century Gothic"/>
          <w:sz w:val="14"/>
          <w:szCs w:val="14"/>
        </w:rPr>
      </w:pPr>
    </w:p>
    <w:p w14:paraId="4C2F8ADE" w14:textId="1CC838CA" w:rsidR="000F1475" w:rsidRPr="00237421" w:rsidRDefault="00237421" w:rsidP="00237421">
      <w:pPr>
        <w:ind w:left="54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Lesson Overview</w:t>
      </w:r>
    </w:p>
    <w:p w14:paraId="0FD569BC" w14:textId="2509E682" w:rsidR="0056286D" w:rsidRPr="00C575B0" w:rsidRDefault="0056286D" w:rsidP="00237421">
      <w:pPr>
        <w:ind w:left="540"/>
        <w:rPr>
          <w:rFonts w:ascii="Century Gothic" w:eastAsiaTheme="majorEastAsia" w:hAnsi="Century Gothic" w:cstheme="majorBidi"/>
          <w:sz w:val="22"/>
        </w:rPr>
      </w:pPr>
      <w:r w:rsidRPr="00C575B0">
        <w:rPr>
          <w:rFonts w:ascii="Century Gothic" w:eastAsiaTheme="majorEastAsia" w:hAnsi="Century Gothic" w:cstheme="majorBidi"/>
          <w:sz w:val="22"/>
        </w:rPr>
        <w:t>Students will identify and explain the principles of the United States government expressed in stories, symbo</w:t>
      </w:r>
      <w:r w:rsidR="005F382B" w:rsidRPr="00C575B0">
        <w:rPr>
          <w:rFonts w:ascii="Century Gothic" w:eastAsiaTheme="majorEastAsia" w:hAnsi="Century Gothic" w:cstheme="majorBidi"/>
          <w:sz w:val="22"/>
        </w:rPr>
        <w:t>ls, poems, songs, and landmarks in relation to the Debutts family, who</w:t>
      </w:r>
      <w:r w:rsidR="005A6F87" w:rsidRPr="00C575B0">
        <w:rPr>
          <w:rFonts w:ascii="Century Gothic" w:eastAsiaTheme="majorEastAsia" w:hAnsi="Century Gothic" w:cstheme="majorBidi"/>
          <w:sz w:val="22"/>
        </w:rPr>
        <w:t xml:space="preserve"> witnessed the British capture of Alexandria and the Burning of Washington.</w:t>
      </w:r>
      <w:r w:rsidRPr="00C575B0">
        <w:rPr>
          <w:rFonts w:ascii="Century Gothic" w:eastAsiaTheme="majorEastAsia" w:hAnsi="Century Gothic" w:cstheme="majorBidi"/>
          <w:sz w:val="22"/>
        </w:rPr>
        <w:t xml:space="preserve"> Students will interpret fiction and non-fiction passages about people, places, and events related to the American political system. </w:t>
      </w:r>
    </w:p>
    <w:p w14:paraId="35F0F168" w14:textId="77777777" w:rsidR="000F1475" w:rsidRPr="00C575B0" w:rsidRDefault="000F1475" w:rsidP="00237421">
      <w:pPr>
        <w:ind w:left="540"/>
        <w:rPr>
          <w:rFonts w:ascii="Century Gothic" w:hAnsi="Century Gothic"/>
          <w:sz w:val="14"/>
          <w:szCs w:val="16"/>
        </w:rPr>
      </w:pPr>
    </w:p>
    <w:p w14:paraId="7769FC9E" w14:textId="095AA6B0" w:rsidR="000F1475" w:rsidRPr="00237421" w:rsidRDefault="00237421" w:rsidP="00237421">
      <w:pPr>
        <w:ind w:left="540"/>
        <w:rPr>
          <w:rFonts w:ascii="Century Gothic" w:eastAsia="Times" w:hAnsi="Century Gothic" w:cs="Times"/>
          <w:sz w:val="18"/>
          <w:szCs w:val="20"/>
          <w:u w:val="single"/>
        </w:rPr>
      </w:pPr>
      <w:r w:rsidRPr="00237421">
        <w:rPr>
          <w:rFonts w:ascii="Century Gothic" w:eastAsiaTheme="majorEastAsia" w:hAnsi="Century Gothic" w:cstheme="majorBidi"/>
          <w:sz w:val="22"/>
          <w:u w:val="single"/>
        </w:rPr>
        <w:t>Outcomes</w:t>
      </w:r>
    </w:p>
    <w:p w14:paraId="62B55183" w14:textId="7919ECDA" w:rsidR="00F065A0" w:rsidRDefault="00C97564" w:rsidP="00F928EC">
      <w:pPr>
        <w:ind w:left="540"/>
        <w:rPr>
          <w:rFonts w:ascii="Century Gothic" w:eastAsiaTheme="majorEastAsia" w:hAnsi="Century Gothic" w:cstheme="majorHAnsi"/>
          <w:sz w:val="22"/>
        </w:rPr>
      </w:pPr>
      <w:r w:rsidRPr="00C575B0">
        <w:rPr>
          <w:rFonts w:ascii="Century Gothic" w:eastAsia="Times" w:hAnsi="Century Gothic" w:cstheme="majorHAnsi"/>
          <w:sz w:val="22"/>
        </w:rPr>
        <w:t xml:space="preserve">Students will be able to recount </w:t>
      </w:r>
      <w:r w:rsidR="00262F9D" w:rsidRPr="00C575B0">
        <w:rPr>
          <w:rFonts w:ascii="Century Gothic" w:eastAsia="Times" w:hAnsi="Century Gothic" w:cstheme="majorHAnsi"/>
          <w:sz w:val="22"/>
        </w:rPr>
        <w:t>the events of the British capture of Alexa</w:t>
      </w:r>
      <w:r w:rsidR="00E12201" w:rsidRPr="00C575B0">
        <w:rPr>
          <w:rFonts w:ascii="Century Gothic" w:eastAsia="Times" w:hAnsi="Century Gothic" w:cstheme="majorHAnsi"/>
          <w:sz w:val="22"/>
        </w:rPr>
        <w:t>n</w:t>
      </w:r>
      <w:r w:rsidR="00262F9D" w:rsidRPr="00C575B0">
        <w:rPr>
          <w:rFonts w:ascii="Century Gothic" w:eastAsia="Times" w:hAnsi="Century Gothic" w:cstheme="majorHAnsi"/>
          <w:sz w:val="22"/>
        </w:rPr>
        <w:t>dria and the Burning of Washington</w:t>
      </w:r>
      <w:r w:rsidR="0010669C" w:rsidRPr="00C575B0">
        <w:rPr>
          <w:rFonts w:ascii="Century Gothic" w:eastAsia="Times" w:hAnsi="Century Gothic" w:cstheme="majorHAnsi"/>
          <w:sz w:val="22"/>
        </w:rPr>
        <w:t xml:space="preserve"> through the perspective of </w:t>
      </w:r>
      <w:r w:rsidR="0057658B" w:rsidRPr="00C575B0">
        <w:rPr>
          <w:rFonts w:ascii="Century Gothic" w:eastAsia="Times" w:hAnsi="Century Gothic" w:cstheme="majorHAnsi"/>
          <w:sz w:val="22"/>
        </w:rPr>
        <w:t>the Debutts family</w:t>
      </w:r>
      <w:r w:rsidR="000E1C90" w:rsidRPr="00C575B0">
        <w:rPr>
          <w:rFonts w:ascii="Century Gothic" w:eastAsia="Times" w:hAnsi="Century Gothic" w:cstheme="majorHAnsi"/>
          <w:sz w:val="22"/>
        </w:rPr>
        <w:t>.</w:t>
      </w:r>
    </w:p>
    <w:p w14:paraId="3DCF6271" w14:textId="73CEE1B2" w:rsidR="00CE7EDE" w:rsidRDefault="00CE7EDE" w:rsidP="00F065A0">
      <w:pPr>
        <w:spacing w:line="360" w:lineRule="auto"/>
        <w:jc w:val="center"/>
        <w:rPr>
          <w:rFonts w:ascii="Century Gothic" w:eastAsiaTheme="majorEastAsia" w:hAnsi="Century Gothic" w:cstheme="majorBidi"/>
          <w:b/>
          <w:bCs/>
          <w:sz w:val="32"/>
          <w:szCs w:val="36"/>
          <w:u w:val="single"/>
        </w:rPr>
      </w:pPr>
      <w:r w:rsidRPr="00C575B0">
        <w:rPr>
          <w:rFonts w:ascii="Century Gothic" w:eastAsiaTheme="majorEastAsia" w:hAnsi="Century Gothic" w:cstheme="majorBidi"/>
          <w:b/>
          <w:bCs/>
          <w:sz w:val="32"/>
          <w:szCs w:val="36"/>
          <w:u w:val="single"/>
        </w:rPr>
        <w:lastRenderedPageBreak/>
        <w:t>SCIENCE SPECIFIC LESSONS</w:t>
      </w:r>
      <w:r w:rsidR="00C43433">
        <w:rPr>
          <w:rFonts w:ascii="Century Gothic" w:eastAsiaTheme="majorEastAsia" w:hAnsi="Century Gothic" w:cstheme="majorBidi"/>
          <w:b/>
          <w:bCs/>
          <w:sz w:val="32"/>
          <w:szCs w:val="36"/>
          <w:u w:val="single"/>
        </w:rPr>
        <w:t xml:space="preserve"> (E</w:t>
      </w:r>
      <w:r w:rsidR="00237421">
        <w:rPr>
          <w:rFonts w:ascii="Century Gothic" w:eastAsiaTheme="majorEastAsia" w:hAnsi="Century Gothic" w:cstheme="majorBidi"/>
          <w:b/>
          <w:bCs/>
          <w:sz w:val="32"/>
          <w:szCs w:val="36"/>
          <w:u w:val="single"/>
        </w:rPr>
        <w:t>)</w:t>
      </w:r>
    </w:p>
    <w:p w14:paraId="0DDFDE50" w14:textId="71F4CAE7" w:rsidR="00BD24E9" w:rsidRPr="00C575B0" w:rsidRDefault="00BD24E9" w:rsidP="00FA7CBA">
      <w:pPr>
        <w:spacing w:line="360" w:lineRule="auto"/>
        <w:jc w:val="center"/>
        <w:rPr>
          <w:rFonts w:ascii="Century Gothic" w:eastAsiaTheme="majorEastAsia" w:hAnsi="Century Gothic" w:cstheme="majorBidi"/>
          <w:b/>
          <w:bCs/>
          <w:sz w:val="32"/>
          <w:szCs w:val="36"/>
          <w:u w:val="single"/>
        </w:rPr>
      </w:pPr>
      <w:r>
        <w:rPr>
          <w:rFonts w:ascii="Century Gothic" w:eastAsiaTheme="majorEastAsia" w:hAnsi="Century Gothic" w:cstheme="majorBidi"/>
          <w:bCs/>
          <w:sz w:val="32"/>
          <w:szCs w:val="36"/>
        </w:rPr>
        <w:t xml:space="preserve">Not in binder, </w:t>
      </w:r>
      <w:r w:rsidR="00C43433">
        <w:rPr>
          <w:rFonts w:ascii="Century Gothic" w:eastAsiaTheme="majorEastAsia" w:hAnsi="Century Gothic" w:cstheme="majorBidi"/>
          <w:bCs/>
          <w:sz w:val="32"/>
          <w:szCs w:val="36"/>
        </w:rPr>
        <w:t>available</w:t>
      </w:r>
      <w:r>
        <w:rPr>
          <w:rFonts w:ascii="Century Gothic" w:eastAsiaTheme="majorEastAsia" w:hAnsi="Century Gothic" w:cstheme="majorBidi"/>
          <w:bCs/>
          <w:sz w:val="32"/>
          <w:szCs w:val="36"/>
        </w:rPr>
        <w:t xml:space="preserve"> on flash drive</w:t>
      </w:r>
    </w:p>
    <w:p w14:paraId="2F014D1F" w14:textId="4333D1D6" w:rsidR="00BD24E9" w:rsidRPr="00C575B0" w:rsidRDefault="00BD24E9" w:rsidP="758563DA">
      <w:pPr>
        <w:rPr>
          <w:rFonts w:ascii="Century Gothic" w:eastAsiaTheme="majorEastAsia" w:hAnsi="Century Gothic" w:cstheme="majorHAnsi"/>
          <w:sz w:val="22"/>
        </w:rPr>
      </w:pPr>
      <w:bookmarkStart w:id="0" w:name="_GoBack"/>
      <w:bookmarkEnd w:id="0"/>
    </w:p>
    <w:p w14:paraId="734B11D9" w14:textId="19B41556" w:rsidR="00CE7EDE" w:rsidRPr="00C575B0" w:rsidRDefault="00CE7EDE" w:rsidP="00CE7EDE">
      <w:pPr>
        <w:rPr>
          <w:rFonts w:ascii="Century Gothic" w:eastAsiaTheme="majorEastAsia" w:hAnsi="Century Gothic" w:cstheme="majorBidi"/>
          <w:b/>
          <w:bCs/>
          <w:sz w:val="14"/>
          <w:szCs w:val="16"/>
        </w:rPr>
      </w:pPr>
      <w:r w:rsidRPr="00C575B0">
        <w:rPr>
          <w:rFonts w:ascii="Century Gothic" w:eastAsiaTheme="majorEastAsia" w:hAnsi="Century Gothic" w:cstheme="majorBidi"/>
          <w:b/>
          <w:bCs/>
          <w:sz w:val="22"/>
        </w:rPr>
        <w:t>1. Cannons During the War of 1812</w:t>
      </w:r>
    </w:p>
    <w:p w14:paraId="21F8AD3E" w14:textId="77777777" w:rsidR="00CE7EDE" w:rsidRPr="00C575B0" w:rsidRDefault="00CE7EDE" w:rsidP="00CE7EDE">
      <w:pPr>
        <w:rPr>
          <w:rFonts w:ascii="Century Gothic" w:hAnsi="Century Gothic"/>
          <w:b/>
          <w:sz w:val="14"/>
          <w:szCs w:val="16"/>
        </w:rPr>
      </w:pPr>
    </w:p>
    <w:p w14:paraId="5C1ADD4B" w14:textId="77777777" w:rsidR="00CE7EDE" w:rsidRPr="00C575B0" w:rsidRDefault="00CE7EDE" w:rsidP="00237421">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Grades 4-8</w:t>
      </w:r>
    </w:p>
    <w:p w14:paraId="0DA861D0" w14:textId="77777777" w:rsidR="00CE7EDE" w:rsidRPr="00C43433" w:rsidRDefault="00CE7EDE" w:rsidP="00237421">
      <w:pPr>
        <w:ind w:left="270"/>
        <w:rPr>
          <w:rFonts w:ascii="Century Gothic" w:hAnsi="Century Gothic"/>
          <w:sz w:val="18"/>
          <w:szCs w:val="16"/>
        </w:rPr>
      </w:pPr>
    </w:p>
    <w:p w14:paraId="0FBD1AB1" w14:textId="14093F78" w:rsidR="00CE7EDE" w:rsidRPr="00237421" w:rsidRDefault="00237421" w:rsidP="00237421">
      <w:pPr>
        <w:ind w:left="27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Lesson Overview</w:t>
      </w:r>
    </w:p>
    <w:p w14:paraId="64B5BFA1" w14:textId="77777777" w:rsidR="00CE7EDE" w:rsidRPr="00C575B0" w:rsidRDefault="00CE7EDE" w:rsidP="00237421">
      <w:pPr>
        <w:ind w:left="270"/>
        <w:rPr>
          <w:rFonts w:ascii="Century Gothic" w:eastAsiaTheme="majorEastAsia" w:hAnsi="Century Gothic" w:cstheme="majorBidi"/>
          <w:sz w:val="14"/>
          <w:szCs w:val="16"/>
        </w:rPr>
      </w:pPr>
      <w:r w:rsidRPr="00C575B0">
        <w:rPr>
          <w:rFonts w:ascii="Century Gothic" w:eastAsiaTheme="majorEastAsia" w:hAnsi="Century Gothic" w:cstheme="majorBidi"/>
          <w:sz w:val="22"/>
        </w:rPr>
        <w:t>Students will explore how cannons work and use a computer simulation to explore the issues of angle and velocity.</w:t>
      </w:r>
    </w:p>
    <w:p w14:paraId="2B8580B2" w14:textId="77777777" w:rsidR="00CE7EDE" w:rsidRPr="00C43433" w:rsidRDefault="00CE7EDE" w:rsidP="00237421">
      <w:pPr>
        <w:ind w:left="270"/>
        <w:rPr>
          <w:rFonts w:ascii="Century Gothic" w:hAnsi="Century Gothic"/>
          <w:sz w:val="18"/>
          <w:szCs w:val="16"/>
        </w:rPr>
      </w:pPr>
    </w:p>
    <w:p w14:paraId="3BA6F425" w14:textId="472962C3" w:rsidR="00CE7EDE" w:rsidRPr="00237421" w:rsidRDefault="00237421" w:rsidP="00237421">
      <w:pPr>
        <w:ind w:left="27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Outcomes</w:t>
      </w:r>
    </w:p>
    <w:p w14:paraId="0EF11439" w14:textId="77777777" w:rsidR="00CE7EDE" w:rsidRPr="00C575B0" w:rsidRDefault="00CE7EDE" w:rsidP="00237421">
      <w:pPr>
        <w:ind w:left="270"/>
        <w:rPr>
          <w:rFonts w:ascii="Century Gothic" w:eastAsiaTheme="majorEastAsia" w:hAnsi="Century Gothic" w:cstheme="majorBidi"/>
          <w:sz w:val="22"/>
        </w:rPr>
      </w:pPr>
      <w:r w:rsidRPr="00C575B0">
        <w:rPr>
          <w:rFonts w:ascii="Century Gothic" w:eastAsiaTheme="majorEastAsia" w:hAnsi="Century Gothic" w:cstheme="majorBidi"/>
          <w:sz w:val="22"/>
        </w:rPr>
        <w:t>At the end of this investigation students will be able to explain why cannons work, and explain how cannons worked to protect Baltimore in the war of 1812.</w:t>
      </w:r>
    </w:p>
    <w:p w14:paraId="0BE88BE2" w14:textId="4A4D001A" w:rsidR="00CE7EDE" w:rsidRPr="00C575B0" w:rsidRDefault="00CE7EDE" w:rsidP="758563DA">
      <w:pPr>
        <w:rPr>
          <w:rFonts w:ascii="Century Gothic" w:eastAsiaTheme="majorEastAsia" w:hAnsi="Century Gothic" w:cstheme="majorHAnsi"/>
          <w:sz w:val="22"/>
        </w:rPr>
      </w:pPr>
    </w:p>
    <w:p w14:paraId="0709D2C5" w14:textId="1EE78392" w:rsidR="00BB4040" w:rsidRPr="00C575B0" w:rsidRDefault="00BB4040" w:rsidP="758563DA">
      <w:pPr>
        <w:rPr>
          <w:rFonts w:ascii="Century Gothic" w:eastAsiaTheme="majorEastAsia" w:hAnsi="Century Gothic" w:cstheme="majorHAnsi"/>
          <w:sz w:val="22"/>
        </w:rPr>
      </w:pPr>
    </w:p>
    <w:p w14:paraId="057B74C0" w14:textId="401B33BA" w:rsidR="00BB4040" w:rsidRPr="00C575B0" w:rsidRDefault="00BB4040" w:rsidP="00BB4040">
      <w:pPr>
        <w:rPr>
          <w:rFonts w:ascii="Century Gothic" w:eastAsiaTheme="majorEastAsia" w:hAnsi="Century Gothic" w:cstheme="majorBidi"/>
          <w:sz w:val="14"/>
          <w:szCs w:val="16"/>
        </w:rPr>
      </w:pPr>
      <w:r w:rsidRPr="00C575B0">
        <w:rPr>
          <w:rFonts w:ascii="Century Gothic" w:eastAsiaTheme="majorEastAsia" w:hAnsi="Century Gothic" w:cstheme="majorBidi"/>
          <w:b/>
          <w:bCs/>
          <w:sz w:val="22"/>
        </w:rPr>
        <w:t>2. Pulley Systems Used at Fort McHenry</w:t>
      </w:r>
    </w:p>
    <w:p w14:paraId="6C3A943B" w14:textId="77777777" w:rsidR="00BB4040" w:rsidRPr="00C43433" w:rsidRDefault="00BB4040" w:rsidP="00BB4040">
      <w:pPr>
        <w:rPr>
          <w:rFonts w:ascii="Century Gothic" w:hAnsi="Century Gothic"/>
          <w:sz w:val="18"/>
          <w:szCs w:val="16"/>
        </w:rPr>
      </w:pPr>
    </w:p>
    <w:p w14:paraId="1E559B43" w14:textId="77777777" w:rsidR="00BB4040" w:rsidRPr="00C575B0" w:rsidRDefault="00BB4040" w:rsidP="00237421">
      <w:pPr>
        <w:ind w:left="360"/>
        <w:rPr>
          <w:rFonts w:ascii="Century Gothic" w:eastAsiaTheme="majorEastAsia" w:hAnsi="Century Gothic" w:cstheme="majorBidi"/>
          <w:sz w:val="14"/>
          <w:szCs w:val="16"/>
        </w:rPr>
      </w:pPr>
      <w:r w:rsidRPr="00C575B0">
        <w:rPr>
          <w:rFonts w:ascii="Century Gothic" w:eastAsiaTheme="majorEastAsia" w:hAnsi="Century Gothic" w:cstheme="majorBidi"/>
          <w:sz w:val="22"/>
        </w:rPr>
        <w:t>Grades 4-8</w:t>
      </w:r>
    </w:p>
    <w:p w14:paraId="55322EAF" w14:textId="77777777" w:rsidR="00BB4040" w:rsidRPr="00C43433" w:rsidRDefault="00BB4040" w:rsidP="00237421">
      <w:pPr>
        <w:ind w:left="360"/>
        <w:rPr>
          <w:rFonts w:ascii="Century Gothic" w:hAnsi="Century Gothic"/>
          <w:sz w:val="18"/>
          <w:szCs w:val="16"/>
        </w:rPr>
      </w:pPr>
    </w:p>
    <w:p w14:paraId="0135C526" w14:textId="14484F18" w:rsidR="00BB4040" w:rsidRPr="00237421" w:rsidRDefault="00237421" w:rsidP="00237421">
      <w:pPr>
        <w:spacing w:line="276" w:lineRule="auto"/>
        <w:ind w:left="36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Lesson Overview</w:t>
      </w:r>
    </w:p>
    <w:p w14:paraId="06D8E08E" w14:textId="77777777" w:rsidR="00BB4040" w:rsidRPr="00C575B0" w:rsidRDefault="00BB4040" w:rsidP="00237421">
      <w:pPr>
        <w:spacing w:line="276" w:lineRule="auto"/>
        <w:ind w:left="360"/>
        <w:rPr>
          <w:rFonts w:ascii="Century Gothic" w:eastAsiaTheme="majorEastAsia" w:hAnsi="Century Gothic" w:cstheme="majorBidi"/>
          <w:sz w:val="14"/>
          <w:szCs w:val="16"/>
        </w:rPr>
      </w:pPr>
      <w:r w:rsidRPr="00C575B0">
        <w:rPr>
          <w:rFonts w:ascii="Century Gothic" w:eastAsiaTheme="majorEastAsia" w:hAnsi="Century Gothic" w:cstheme="majorBidi"/>
          <w:sz w:val="22"/>
        </w:rPr>
        <w:t>Students will perform a demonstration to explore the science behind the pulley systems used to move cannons and raise the “Star-Spangled Banner” at Fort McHenry.</w:t>
      </w:r>
    </w:p>
    <w:p w14:paraId="492B5F55" w14:textId="77777777" w:rsidR="00BB4040" w:rsidRPr="00C43433" w:rsidRDefault="00BB4040" w:rsidP="00237421">
      <w:pPr>
        <w:spacing w:line="276" w:lineRule="auto"/>
        <w:ind w:left="360"/>
        <w:rPr>
          <w:rFonts w:ascii="Century Gothic" w:hAnsi="Century Gothic"/>
          <w:sz w:val="18"/>
          <w:szCs w:val="16"/>
        </w:rPr>
      </w:pPr>
    </w:p>
    <w:p w14:paraId="1FF52A9E" w14:textId="33C445FE" w:rsidR="00BB4040" w:rsidRPr="00237421" w:rsidRDefault="00237421" w:rsidP="00237421">
      <w:pPr>
        <w:spacing w:line="276" w:lineRule="auto"/>
        <w:ind w:left="360"/>
        <w:rPr>
          <w:rFonts w:ascii="Century Gothic" w:eastAsiaTheme="majorEastAsia" w:hAnsi="Century Gothic" w:cstheme="majorBidi"/>
          <w:sz w:val="22"/>
          <w:u w:val="single"/>
        </w:rPr>
      </w:pPr>
      <w:r w:rsidRPr="00237421">
        <w:rPr>
          <w:rFonts w:ascii="Century Gothic" w:eastAsiaTheme="majorEastAsia" w:hAnsi="Century Gothic" w:cstheme="majorBidi"/>
          <w:sz w:val="22"/>
          <w:u w:val="single"/>
        </w:rPr>
        <w:t>Outcomes</w:t>
      </w:r>
    </w:p>
    <w:p w14:paraId="1B70AC65" w14:textId="77777777" w:rsidR="00BB4040" w:rsidRPr="00C575B0" w:rsidRDefault="00BB4040" w:rsidP="00237421">
      <w:pPr>
        <w:spacing w:line="276" w:lineRule="auto"/>
        <w:ind w:left="360"/>
        <w:rPr>
          <w:rFonts w:ascii="Century Gothic" w:eastAsiaTheme="majorEastAsia" w:hAnsi="Century Gothic" w:cstheme="majorBidi"/>
          <w:sz w:val="22"/>
        </w:rPr>
      </w:pPr>
      <w:r w:rsidRPr="00C575B0">
        <w:rPr>
          <w:rFonts w:ascii="Century Gothic" w:eastAsiaTheme="majorEastAsia" w:hAnsi="Century Gothic" w:cstheme="majorBidi"/>
          <w:sz w:val="22"/>
        </w:rPr>
        <w:t xml:space="preserve">At the end of this investigation students will be able to explain how pulley systems helped the soldiers at Fort McHenry, describe the concept of the pulley system, and calculate the amount of force needed to move an object with the pulley system. </w:t>
      </w:r>
    </w:p>
    <w:p w14:paraId="32AF2DC4" w14:textId="77777777" w:rsidR="00BB4040" w:rsidRPr="00C575B0" w:rsidRDefault="00BB4040" w:rsidP="758563DA">
      <w:pPr>
        <w:rPr>
          <w:rFonts w:ascii="Century Gothic" w:eastAsiaTheme="majorEastAsia" w:hAnsi="Century Gothic" w:cstheme="majorHAnsi"/>
          <w:sz w:val="22"/>
        </w:rPr>
      </w:pPr>
    </w:p>
    <w:sectPr w:rsidR="00BB4040" w:rsidRPr="00C575B0" w:rsidSect="00225445">
      <w:footerReference w:type="even" r:id="rId10"/>
      <w:footerReference w:type="default" r:id="rId11"/>
      <w:pgSz w:w="12240" w:h="15840"/>
      <w:pgMar w:top="720" w:right="720" w:bottom="72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6A53" w14:textId="77777777" w:rsidR="000B0872" w:rsidRDefault="000B0872" w:rsidP="008F15F0">
      <w:r>
        <w:separator/>
      </w:r>
    </w:p>
  </w:endnote>
  <w:endnote w:type="continuationSeparator" w:id="0">
    <w:p w14:paraId="06039DD8" w14:textId="77777777" w:rsidR="000B0872" w:rsidRDefault="000B0872" w:rsidP="008F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ê≈'C0◊¥Ë">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B70" w14:textId="5F1F4453" w:rsidR="008F15F0" w:rsidRDefault="000B0872">
    <w:pPr>
      <w:pStyle w:val="Footer"/>
    </w:pPr>
    <w:sdt>
      <w:sdtPr>
        <w:id w:val="956070152"/>
        <w:placeholder>
          <w:docPart w:val="16CC9DEEF7BC3043A7A35CEC685CC13E"/>
        </w:placeholder>
        <w:temporary/>
        <w:showingPlcHdr/>
      </w:sdtPr>
      <w:sdtEndPr/>
      <w:sdtContent>
        <w:r w:rsidR="008F15F0">
          <w:t>[Type text]</w:t>
        </w:r>
      </w:sdtContent>
    </w:sdt>
    <w:r w:rsidR="008F15F0">
      <w:ptab w:relativeTo="margin" w:alignment="center" w:leader="none"/>
    </w:r>
    <w:sdt>
      <w:sdtPr>
        <w:id w:val="-1787877051"/>
        <w:placeholder>
          <w:docPart w:val="EE2B37ED1D3D6242AD2115C6DCDB4E7E"/>
        </w:placeholder>
        <w:temporary/>
        <w:showingPlcHdr/>
      </w:sdtPr>
      <w:sdtEndPr/>
      <w:sdtContent>
        <w:r w:rsidR="008F15F0">
          <w:t>[Type text]</w:t>
        </w:r>
      </w:sdtContent>
    </w:sdt>
    <w:r w:rsidR="008F15F0">
      <w:ptab w:relativeTo="margin" w:alignment="right" w:leader="none"/>
    </w:r>
    <w:sdt>
      <w:sdtPr>
        <w:id w:val="2028446451"/>
        <w:placeholder>
          <w:docPart w:val="DA40E9976B79C84BB9C7EECB21FA48C9"/>
        </w:placeholder>
        <w:temporary/>
        <w:showingPlcHdr/>
      </w:sdtPr>
      <w:sdtEndPr/>
      <w:sdtContent>
        <w:r w:rsidR="008F15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8D51" w14:textId="12CC5B4C" w:rsidR="008F15F0" w:rsidRPr="00C575B0" w:rsidRDefault="00BD24E9" w:rsidP="00745155">
    <w:pPr>
      <w:pStyle w:val="Footer"/>
      <w:jc w:val="center"/>
      <w:rPr>
        <w:rFonts w:ascii="Century Gothic" w:hAnsi="Century Gothic"/>
        <w:color w:val="7F7F7F" w:themeColor="background1" w:themeShade="7F"/>
        <w:sz w:val="18"/>
        <w:szCs w:val="20"/>
      </w:rPr>
    </w:pPr>
    <w:r w:rsidRPr="00C575B0">
      <w:rPr>
        <w:rFonts w:ascii="Century Gothic" w:hAnsi="Century Gothic"/>
        <w:noProof/>
        <w:sz w:val="22"/>
      </w:rPr>
      <w:drawing>
        <wp:anchor distT="0" distB="0" distL="114300" distR="114300" simplePos="0" relativeHeight="251659264" behindDoc="1" locked="0" layoutInCell="1" allowOverlap="1" wp14:anchorId="78BF9693" wp14:editId="5FD4F35B">
          <wp:simplePos x="0" y="0"/>
          <wp:positionH relativeFrom="column">
            <wp:posOffset>5223782</wp:posOffset>
          </wp:positionH>
          <wp:positionV relativeFrom="paragraph">
            <wp:posOffset>-7166</wp:posOffset>
          </wp:positionV>
          <wp:extent cx="1285240" cy="586740"/>
          <wp:effectExtent l="0" t="0" r="0" b="0"/>
          <wp:wrapTight wrapText="bothSides">
            <wp:wrapPolygon edited="0">
              <wp:start x="0" y="0"/>
              <wp:lineTo x="0" y="18701"/>
              <wp:lineTo x="15368" y="21039"/>
              <wp:lineTo x="21344" y="21039"/>
              <wp:lineTo x="21344" y="13558"/>
              <wp:lineTo x="14941" y="7481"/>
              <wp:lineTo x="15368" y="5143"/>
              <wp:lineTo x="13660" y="3740"/>
              <wp:lineTo x="70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_cmyk_1985 logo.png"/>
                  <pic:cNvPicPr/>
                </pic:nvPicPr>
                <pic:blipFill>
                  <a:blip r:embed="rId1"/>
                  <a:stretch>
                    <a:fillRect/>
                  </a:stretch>
                </pic:blipFill>
                <pic:spPr>
                  <a:xfrm>
                    <a:off x="0" y="0"/>
                    <a:ext cx="1285240" cy="586740"/>
                  </a:xfrm>
                  <a:prstGeom prst="rect">
                    <a:avLst/>
                  </a:prstGeom>
                </pic:spPr>
              </pic:pic>
            </a:graphicData>
          </a:graphic>
          <wp14:sizeRelH relativeFrom="page">
            <wp14:pctWidth>0</wp14:pctWidth>
          </wp14:sizeRelH>
          <wp14:sizeRelV relativeFrom="page">
            <wp14:pctHeight>0</wp14:pctHeight>
          </wp14:sizeRelV>
        </wp:anchor>
      </w:drawing>
    </w:r>
    <w:r w:rsidR="00237421" w:rsidRPr="00C575B0">
      <w:rPr>
        <w:rFonts w:ascii="Century Gothic" w:hAnsi="Century Gothic"/>
        <w:noProof/>
        <w:color w:val="7F7F7F" w:themeColor="text1" w:themeTint="80"/>
        <w:sz w:val="18"/>
        <w:szCs w:val="22"/>
      </w:rPr>
      <w:drawing>
        <wp:anchor distT="0" distB="0" distL="114300" distR="114300" simplePos="0" relativeHeight="251656192" behindDoc="0" locked="0" layoutInCell="1" allowOverlap="1" wp14:anchorId="1D96C8BA" wp14:editId="123B7343">
          <wp:simplePos x="0" y="0"/>
          <wp:positionH relativeFrom="column">
            <wp:posOffset>133894</wp:posOffset>
          </wp:positionH>
          <wp:positionV relativeFrom="paragraph">
            <wp:posOffset>-8255</wp:posOffset>
          </wp:positionV>
          <wp:extent cx="614680" cy="596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_StarSpangledTrail.jpg"/>
                  <pic:cNvPicPr/>
                </pic:nvPicPr>
                <pic:blipFill>
                  <a:blip r:embed="rId2" cstate="screen">
                    <a:extLst>
                      <a:ext uri="{28A0092B-C50C-407E-A947-70E740481C1C}">
                        <a14:useLocalDpi xmlns:a14="http://schemas.microsoft.com/office/drawing/2010/main"/>
                      </a:ext>
                    </a:extLst>
                  </a:blip>
                  <a:stretch>
                    <a:fillRect/>
                  </a:stretch>
                </pic:blipFill>
                <pic:spPr>
                  <a:xfrm>
                    <a:off x="0" y="0"/>
                    <a:ext cx="614680" cy="596265"/>
                  </a:xfrm>
                  <a:prstGeom prst="rect">
                    <a:avLst/>
                  </a:prstGeom>
                </pic:spPr>
              </pic:pic>
            </a:graphicData>
          </a:graphic>
          <wp14:sizeRelH relativeFrom="page">
            <wp14:pctWidth>0</wp14:pctWidth>
          </wp14:sizeRelH>
          <wp14:sizeRelV relativeFrom="page">
            <wp14:pctHeight>0</wp14:pctHeight>
          </wp14:sizeRelV>
        </wp:anchor>
      </w:drawing>
    </w:r>
    <w:r w:rsidR="00745155" w:rsidRPr="00C575B0">
      <w:rPr>
        <w:rFonts w:ascii="Century Gothic" w:hAnsi="Century Gothic"/>
        <w:color w:val="7F7F7F" w:themeColor="text1" w:themeTint="80"/>
        <w:sz w:val="18"/>
        <w:szCs w:val="20"/>
      </w:rPr>
      <w:t xml:space="preserve">        </w:t>
    </w:r>
    <w:r w:rsidR="00C575B0" w:rsidRPr="00C575B0">
      <w:rPr>
        <w:rFonts w:ascii="Century Gothic" w:hAnsi="Century Gothic"/>
        <w:color w:val="7F7F7F" w:themeColor="text1" w:themeTint="80"/>
        <w:sz w:val="18"/>
        <w:szCs w:val="20"/>
      </w:rPr>
      <w:t xml:space="preserve">      </w:t>
    </w:r>
    <w:r w:rsidR="00745155" w:rsidRPr="00C575B0">
      <w:rPr>
        <w:rFonts w:ascii="Century Gothic" w:hAnsi="Century Gothic"/>
        <w:color w:val="7F7F7F" w:themeColor="text1" w:themeTint="80"/>
        <w:sz w:val="18"/>
        <w:szCs w:val="20"/>
      </w:rPr>
      <w:t xml:space="preserve">      </w:t>
    </w:r>
    <w:r w:rsidR="00225445">
      <w:rPr>
        <w:rFonts w:ascii="Century Gothic" w:hAnsi="Century Gothic"/>
        <w:color w:val="7F7F7F" w:themeColor="text1" w:themeTint="80"/>
        <w:sz w:val="18"/>
        <w:szCs w:val="20"/>
      </w:rPr>
      <w:t xml:space="preserve">       </w:t>
    </w:r>
    <w:r w:rsidR="00745155" w:rsidRPr="00C575B0">
      <w:rPr>
        <w:rFonts w:ascii="Century Gothic" w:hAnsi="Century Gothic"/>
        <w:color w:val="7F7F7F" w:themeColor="text1" w:themeTint="80"/>
        <w:sz w:val="18"/>
        <w:szCs w:val="20"/>
      </w:rPr>
      <w:t xml:space="preserve">     </w:t>
    </w:r>
    <w:r w:rsidR="008F15F0" w:rsidRPr="00C575B0">
      <w:rPr>
        <w:rFonts w:ascii="Century Gothic" w:hAnsi="Century Gothic"/>
        <w:color w:val="7F7F7F" w:themeColor="text1" w:themeTint="80"/>
        <w:sz w:val="18"/>
        <w:szCs w:val="20"/>
      </w:rPr>
      <w:t xml:space="preserve">page </w:t>
    </w:r>
    <w:r w:rsidR="008F15F0" w:rsidRPr="00C575B0">
      <w:rPr>
        <w:rStyle w:val="PageNumber"/>
        <w:rFonts w:ascii="Century Gothic" w:hAnsi="Century Gothic"/>
        <w:noProof/>
        <w:color w:val="7F7F7F" w:themeColor="text1" w:themeTint="80"/>
        <w:sz w:val="18"/>
        <w:szCs w:val="20"/>
      </w:rPr>
      <w:fldChar w:fldCharType="begin"/>
    </w:r>
    <w:r w:rsidR="008F15F0" w:rsidRPr="00C575B0">
      <w:rPr>
        <w:rStyle w:val="PageNumber"/>
        <w:rFonts w:ascii="Century Gothic" w:hAnsi="Century Gothic"/>
        <w:color w:val="7F7F7F" w:themeColor="text1" w:themeTint="80"/>
        <w:sz w:val="18"/>
      </w:rPr>
      <w:instrText xml:space="preserve"> PAGE </w:instrText>
    </w:r>
    <w:r w:rsidR="008F15F0" w:rsidRPr="00C575B0">
      <w:rPr>
        <w:rStyle w:val="PageNumber"/>
        <w:rFonts w:ascii="Century Gothic" w:hAnsi="Century Gothic"/>
        <w:color w:val="7F7F7F" w:themeColor="text1" w:themeTint="80"/>
        <w:sz w:val="18"/>
      </w:rPr>
      <w:fldChar w:fldCharType="separate"/>
    </w:r>
    <w:r w:rsidR="00F928EC">
      <w:rPr>
        <w:rStyle w:val="PageNumber"/>
        <w:rFonts w:ascii="Century Gothic" w:hAnsi="Century Gothic"/>
        <w:noProof/>
        <w:color w:val="7F7F7F" w:themeColor="text1" w:themeTint="80"/>
        <w:sz w:val="18"/>
      </w:rPr>
      <w:t>8</w:t>
    </w:r>
    <w:r w:rsidR="008F15F0" w:rsidRPr="00C575B0">
      <w:rPr>
        <w:rStyle w:val="PageNumber"/>
        <w:rFonts w:ascii="Century Gothic" w:hAnsi="Century Gothic"/>
        <w:noProof/>
        <w:color w:val="7F7F7F" w:themeColor="text1" w:themeTint="80"/>
        <w:sz w:val="18"/>
        <w:szCs w:val="20"/>
      </w:rPr>
      <w:fldChar w:fldCharType="end"/>
    </w:r>
    <w:r w:rsidR="00745155" w:rsidRPr="00C575B0">
      <w:rPr>
        <w:rStyle w:val="PageNumber"/>
        <w:rFonts w:ascii="Century Gothic" w:hAnsi="Century Gothic"/>
        <w:noProof/>
        <w:color w:val="7F7F7F" w:themeColor="text1" w:themeTint="80"/>
        <w:sz w:val="18"/>
        <w:szCs w:val="20"/>
      </w:rPr>
      <w:t xml:space="preserve">                                   </w:t>
    </w:r>
    <w:r w:rsidR="00745155" w:rsidRPr="00C575B0">
      <w:rPr>
        <w:rFonts w:ascii="Century Gothic" w:hAnsi="Century Gothic"/>
        <w:color w:val="7F7F7F" w:themeColor="text1" w:themeTint="80"/>
        <w:sz w:val="18"/>
        <w:szCs w:val="20"/>
      </w:rPr>
      <w:t xml:space="preserve">edited 1/2018                </w:t>
    </w:r>
  </w:p>
  <w:p w14:paraId="24FD1EE4" w14:textId="32126D9F" w:rsidR="008F15F0" w:rsidRPr="00C575B0" w:rsidRDefault="008F15F0" w:rsidP="008F15F0">
    <w:pPr>
      <w:pStyle w:val="Footer"/>
      <w:rPr>
        <w:rFonts w:ascii="Century Gothic" w:hAnsi="Century Gothic"/>
        <w:sz w:val="22"/>
      </w:rPr>
    </w:pPr>
    <w:r w:rsidRPr="00C575B0">
      <w:rPr>
        <w:rFonts w:ascii="Century Gothic" w:hAnsi="Century Gothic"/>
        <w:sz w:val="22"/>
      </w:rPr>
      <w:ptab w:relativeTo="margin" w:alignment="right" w:leader="none"/>
    </w:r>
  </w:p>
  <w:p w14:paraId="65F0DF92" w14:textId="43741F51" w:rsidR="008F15F0" w:rsidRPr="008F15F0" w:rsidRDefault="008F15F0" w:rsidP="008F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429C" w14:textId="77777777" w:rsidR="000B0872" w:rsidRDefault="000B0872" w:rsidP="008F15F0">
      <w:r>
        <w:separator/>
      </w:r>
    </w:p>
  </w:footnote>
  <w:footnote w:type="continuationSeparator" w:id="0">
    <w:p w14:paraId="51E90B91" w14:textId="77777777" w:rsidR="000B0872" w:rsidRDefault="000B0872" w:rsidP="008F1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embedSystemFonts/>
  <w:mirrorMargin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9"/>
    <w:rsid w:val="00021FAF"/>
    <w:rsid w:val="00035C8D"/>
    <w:rsid w:val="000576E0"/>
    <w:rsid w:val="0006461C"/>
    <w:rsid w:val="00091B26"/>
    <w:rsid w:val="00096F3C"/>
    <w:rsid w:val="000A00C5"/>
    <w:rsid w:val="000A7A03"/>
    <w:rsid w:val="000B0872"/>
    <w:rsid w:val="000B7A61"/>
    <w:rsid w:val="000D5993"/>
    <w:rsid w:val="000E1582"/>
    <w:rsid w:val="000E1C90"/>
    <w:rsid w:val="000E2367"/>
    <w:rsid w:val="000E36D1"/>
    <w:rsid w:val="000F1475"/>
    <w:rsid w:val="000F37ED"/>
    <w:rsid w:val="0010669C"/>
    <w:rsid w:val="00106A3B"/>
    <w:rsid w:val="001073BF"/>
    <w:rsid w:val="00127D44"/>
    <w:rsid w:val="00163AAE"/>
    <w:rsid w:val="00163F2A"/>
    <w:rsid w:val="001808AC"/>
    <w:rsid w:val="00182D20"/>
    <w:rsid w:val="001A446F"/>
    <w:rsid w:val="001B26CD"/>
    <w:rsid w:val="001C6EF6"/>
    <w:rsid w:val="001E2C64"/>
    <w:rsid w:val="00210F91"/>
    <w:rsid w:val="00211054"/>
    <w:rsid w:val="00225445"/>
    <w:rsid w:val="00237421"/>
    <w:rsid w:val="00247F4B"/>
    <w:rsid w:val="002561C7"/>
    <w:rsid w:val="00262F9D"/>
    <w:rsid w:val="00264B04"/>
    <w:rsid w:val="002661E0"/>
    <w:rsid w:val="0028742F"/>
    <w:rsid w:val="002A41D7"/>
    <w:rsid w:val="002B1864"/>
    <w:rsid w:val="002C7253"/>
    <w:rsid w:val="002E17B3"/>
    <w:rsid w:val="002E6469"/>
    <w:rsid w:val="002F06C7"/>
    <w:rsid w:val="00300E72"/>
    <w:rsid w:val="003056B8"/>
    <w:rsid w:val="003133DE"/>
    <w:rsid w:val="0033485B"/>
    <w:rsid w:val="00336939"/>
    <w:rsid w:val="0035697A"/>
    <w:rsid w:val="00374608"/>
    <w:rsid w:val="00382E2E"/>
    <w:rsid w:val="003848C9"/>
    <w:rsid w:val="00387415"/>
    <w:rsid w:val="003D0B49"/>
    <w:rsid w:val="003E4D50"/>
    <w:rsid w:val="00421E7D"/>
    <w:rsid w:val="00422122"/>
    <w:rsid w:val="00427DD9"/>
    <w:rsid w:val="00443E3A"/>
    <w:rsid w:val="0046670F"/>
    <w:rsid w:val="004B0654"/>
    <w:rsid w:val="004B4341"/>
    <w:rsid w:val="004B62BB"/>
    <w:rsid w:val="004C3140"/>
    <w:rsid w:val="004D1F9E"/>
    <w:rsid w:val="004D3062"/>
    <w:rsid w:val="004E2718"/>
    <w:rsid w:val="0052109F"/>
    <w:rsid w:val="00544AC5"/>
    <w:rsid w:val="00544B0A"/>
    <w:rsid w:val="00555557"/>
    <w:rsid w:val="0056286D"/>
    <w:rsid w:val="0057658B"/>
    <w:rsid w:val="0059145D"/>
    <w:rsid w:val="005A6F87"/>
    <w:rsid w:val="005F02A9"/>
    <w:rsid w:val="005F382B"/>
    <w:rsid w:val="00622296"/>
    <w:rsid w:val="00643CA6"/>
    <w:rsid w:val="006445C9"/>
    <w:rsid w:val="00650C6C"/>
    <w:rsid w:val="00684684"/>
    <w:rsid w:val="00686F25"/>
    <w:rsid w:val="006D470A"/>
    <w:rsid w:val="006E3EE6"/>
    <w:rsid w:val="00721421"/>
    <w:rsid w:val="007310A0"/>
    <w:rsid w:val="0073604C"/>
    <w:rsid w:val="0073775F"/>
    <w:rsid w:val="00745155"/>
    <w:rsid w:val="00745573"/>
    <w:rsid w:val="0074724D"/>
    <w:rsid w:val="007568C4"/>
    <w:rsid w:val="00756CA6"/>
    <w:rsid w:val="007649E0"/>
    <w:rsid w:val="007A2A2C"/>
    <w:rsid w:val="007A3192"/>
    <w:rsid w:val="007A6B0D"/>
    <w:rsid w:val="007E0C1B"/>
    <w:rsid w:val="007F30F9"/>
    <w:rsid w:val="008458E7"/>
    <w:rsid w:val="00857EEE"/>
    <w:rsid w:val="0086022D"/>
    <w:rsid w:val="00891986"/>
    <w:rsid w:val="00891FCF"/>
    <w:rsid w:val="008A0A73"/>
    <w:rsid w:val="008C380F"/>
    <w:rsid w:val="008C7041"/>
    <w:rsid w:val="008D5D2A"/>
    <w:rsid w:val="008E5D22"/>
    <w:rsid w:val="008E68DF"/>
    <w:rsid w:val="008F15F0"/>
    <w:rsid w:val="008F4B93"/>
    <w:rsid w:val="009178CD"/>
    <w:rsid w:val="00974303"/>
    <w:rsid w:val="009769C1"/>
    <w:rsid w:val="009813FD"/>
    <w:rsid w:val="009C0B64"/>
    <w:rsid w:val="009C2A43"/>
    <w:rsid w:val="009F1395"/>
    <w:rsid w:val="009F4BCB"/>
    <w:rsid w:val="00A111AF"/>
    <w:rsid w:val="00A17CD2"/>
    <w:rsid w:val="00A26E41"/>
    <w:rsid w:val="00A360D9"/>
    <w:rsid w:val="00A50CB4"/>
    <w:rsid w:val="00A87D9E"/>
    <w:rsid w:val="00A9121B"/>
    <w:rsid w:val="00AA367D"/>
    <w:rsid w:val="00AB2FFE"/>
    <w:rsid w:val="00AB435B"/>
    <w:rsid w:val="00AF4FDB"/>
    <w:rsid w:val="00B01031"/>
    <w:rsid w:val="00B01843"/>
    <w:rsid w:val="00B12C01"/>
    <w:rsid w:val="00B276C9"/>
    <w:rsid w:val="00B62823"/>
    <w:rsid w:val="00B628AA"/>
    <w:rsid w:val="00BA361B"/>
    <w:rsid w:val="00BB0680"/>
    <w:rsid w:val="00BB4040"/>
    <w:rsid w:val="00BC3299"/>
    <w:rsid w:val="00BC47F9"/>
    <w:rsid w:val="00BD24E9"/>
    <w:rsid w:val="00BE76BF"/>
    <w:rsid w:val="00BF44EF"/>
    <w:rsid w:val="00C13CD1"/>
    <w:rsid w:val="00C20AE4"/>
    <w:rsid w:val="00C30CCB"/>
    <w:rsid w:val="00C37263"/>
    <w:rsid w:val="00C43433"/>
    <w:rsid w:val="00C566BA"/>
    <w:rsid w:val="00C575B0"/>
    <w:rsid w:val="00C745FC"/>
    <w:rsid w:val="00C84E27"/>
    <w:rsid w:val="00C97564"/>
    <w:rsid w:val="00CA7FE9"/>
    <w:rsid w:val="00CD787D"/>
    <w:rsid w:val="00CE7EDE"/>
    <w:rsid w:val="00D173F3"/>
    <w:rsid w:val="00D33F40"/>
    <w:rsid w:val="00D46FF6"/>
    <w:rsid w:val="00D633CB"/>
    <w:rsid w:val="00D8611B"/>
    <w:rsid w:val="00DA4A69"/>
    <w:rsid w:val="00DB3170"/>
    <w:rsid w:val="00DC05A7"/>
    <w:rsid w:val="00DD30D6"/>
    <w:rsid w:val="00E12201"/>
    <w:rsid w:val="00E161EC"/>
    <w:rsid w:val="00E50422"/>
    <w:rsid w:val="00E57493"/>
    <w:rsid w:val="00E57FCD"/>
    <w:rsid w:val="00E80256"/>
    <w:rsid w:val="00E80BDA"/>
    <w:rsid w:val="00E85C53"/>
    <w:rsid w:val="00E95335"/>
    <w:rsid w:val="00EC024B"/>
    <w:rsid w:val="00EF3280"/>
    <w:rsid w:val="00F065A0"/>
    <w:rsid w:val="00F14D3E"/>
    <w:rsid w:val="00F1566F"/>
    <w:rsid w:val="00F332E9"/>
    <w:rsid w:val="00F45CF0"/>
    <w:rsid w:val="00F642C5"/>
    <w:rsid w:val="00F83D04"/>
    <w:rsid w:val="00F848C7"/>
    <w:rsid w:val="00F928EC"/>
    <w:rsid w:val="00F9427A"/>
    <w:rsid w:val="00FA1C74"/>
    <w:rsid w:val="00FA7CBA"/>
    <w:rsid w:val="00FB1DD0"/>
    <w:rsid w:val="00FE064A"/>
    <w:rsid w:val="00FE468C"/>
    <w:rsid w:val="00FF6C9F"/>
    <w:rsid w:val="75264DB4"/>
    <w:rsid w:val="758563DA"/>
    <w:rsid w:val="7C258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8C37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0C5"/>
    <w:pPr>
      <w:ind w:left="720"/>
      <w:contextualSpacing/>
    </w:pPr>
  </w:style>
  <w:style w:type="paragraph" w:styleId="BalloonText">
    <w:name w:val="Balloon Text"/>
    <w:basedOn w:val="Normal"/>
    <w:link w:val="BalloonTextChar"/>
    <w:uiPriority w:val="99"/>
    <w:semiHidden/>
    <w:unhideWhenUsed/>
    <w:rsid w:val="00163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AAE"/>
    <w:rPr>
      <w:rFonts w:ascii="Lucida Grande" w:hAnsi="Lucida Grande"/>
      <w:sz w:val="18"/>
      <w:szCs w:val="18"/>
      <w:lang w:eastAsia="en-US"/>
    </w:rPr>
  </w:style>
  <w:style w:type="paragraph" w:styleId="NormalWeb">
    <w:name w:val="Normal (Web)"/>
    <w:basedOn w:val="Normal"/>
    <w:uiPriority w:val="99"/>
    <w:semiHidden/>
    <w:unhideWhenUsed/>
    <w:rsid w:val="00FE064A"/>
  </w:style>
  <w:style w:type="paragraph" w:styleId="Header">
    <w:name w:val="header"/>
    <w:basedOn w:val="Normal"/>
    <w:link w:val="HeaderChar"/>
    <w:uiPriority w:val="99"/>
    <w:unhideWhenUsed/>
    <w:rsid w:val="008F15F0"/>
    <w:pPr>
      <w:tabs>
        <w:tab w:val="center" w:pos="4320"/>
        <w:tab w:val="right" w:pos="8640"/>
      </w:tabs>
    </w:pPr>
  </w:style>
  <w:style w:type="character" w:customStyle="1" w:styleId="HeaderChar">
    <w:name w:val="Header Char"/>
    <w:basedOn w:val="DefaultParagraphFont"/>
    <w:link w:val="Header"/>
    <w:uiPriority w:val="99"/>
    <w:rsid w:val="008F15F0"/>
    <w:rPr>
      <w:sz w:val="24"/>
      <w:szCs w:val="24"/>
      <w:lang w:eastAsia="en-US"/>
    </w:rPr>
  </w:style>
  <w:style w:type="paragraph" w:styleId="Footer">
    <w:name w:val="footer"/>
    <w:basedOn w:val="Normal"/>
    <w:link w:val="FooterChar"/>
    <w:uiPriority w:val="99"/>
    <w:unhideWhenUsed/>
    <w:rsid w:val="008F15F0"/>
    <w:pPr>
      <w:tabs>
        <w:tab w:val="center" w:pos="4320"/>
        <w:tab w:val="right" w:pos="8640"/>
      </w:tabs>
    </w:pPr>
  </w:style>
  <w:style w:type="character" w:customStyle="1" w:styleId="FooterChar">
    <w:name w:val="Footer Char"/>
    <w:basedOn w:val="DefaultParagraphFont"/>
    <w:link w:val="Footer"/>
    <w:uiPriority w:val="99"/>
    <w:rsid w:val="008F15F0"/>
    <w:rPr>
      <w:sz w:val="24"/>
      <w:szCs w:val="24"/>
      <w:lang w:eastAsia="en-US"/>
    </w:rPr>
  </w:style>
  <w:style w:type="character" w:styleId="PageNumber">
    <w:name w:val="page number"/>
    <w:basedOn w:val="DefaultParagraphFont"/>
    <w:uiPriority w:val="99"/>
    <w:semiHidden/>
    <w:unhideWhenUsed/>
    <w:rsid w:val="008F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6978">
      <w:bodyDiv w:val="1"/>
      <w:marLeft w:val="0"/>
      <w:marRight w:val="0"/>
      <w:marTop w:val="0"/>
      <w:marBottom w:val="0"/>
      <w:divBdr>
        <w:top w:val="none" w:sz="0" w:space="0" w:color="auto"/>
        <w:left w:val="none" w:sz="0" w:space="0" w:color="auto"/>
        <w:bottom w:val="none" w:sz="0" w:space="0" w:color="auto"/>
        <w:right w:val="none" w:sz="0" w:space="0" w:color="auto"/>
      </w:divBdr>
    </w:div>
    <w:div w:id="499465943">
      <w:bodyDiv w:val="1"/>
      <w:marLeft w:val="0"/>
      <w:marRight w:val="0"/>
      <w:marTop w:val="0"/>
      <w:marBottom w:val="0"/>
      <w:divBdr>
        <w:top w:val="none" w:sz="0" w:space="0" w:color="auto"/>
        <w:left w:val="none" w:sz="0" w:space="0" w:color="auto"/>
        <w:bottom w:val="none" w:sz="0" w:space="0" w:color="auto"/>
        <w:right w:val="none" w:sz="0" w:space="0" w:color="auto"/>
      </w:divBdr>
    </w:div>
    <w:div w:id="638194341">
      <w:bodyDiv w:val="1"/>
      <w:marLeft w:val="0"/>
      <w:marRight w:val="0"/>
      <w:marTop w:val="0"/>
      <w:marBottom w:val="0"/>
      <w:divBdr>
        <w:top w:val="none" w:sz="0" w:space="0" w:color="auto"/>
        <w:left w:val="none" w:sz="0" w:space="0" w:color="auto"/>
        <w:bottom w:val="none" w:sz="0" w:space="0" w:color="auto"/>
        <w:right w:val="none" w:sz="0" w:space="0" w:color="auto"/>
      </w:divBdr>
    </w:div>
    <w:div w:id="941105481">
      <w:bodyDiv w:val="1"/>
      <w:marLeft w:val="0"/>
      <w:marRight w:val="0"/>
      <w:marTop w:val="0"/>
      <w:marBottom w:val="0"/>
      <w:divBdr>
        <w:top w:val="none" w:sz="0" w:space="0" w:color="auto"/>
        <w:left w:val="none" w:sz="0" w:space="0" w:color="auto"/>
        <w:bottom w:val="none" w:sz="0" w:space="0" w:color="auto"/>
        <w:right w:val="none" w:sz="0" w:space="0" w:color="auto"/>
      </w:divBdr>
    </w:div>
    <w:div w:id="1056003302">
      <w:bodyDiv w:val="1"/>
      <w:marLeft w:val="0"/>
      <w:marRight w:val="0"/>
      <w:marTop w:val="0"/>
      <w:marBottom w:val="0"/>
      <w:divBdr>
        <w:top w:val="none" w:sz="0" w:space="0" w:color="auto"/>
        <w:left w:val="none" w:sz="0" w:space="0" w:color="auto"/>
        <w:bottom w:val="none" w:sz="0" w:space="0" w:color="auto"/>
        <w:right w:val="none" w:sz="0" w:space="0" w:color="auto"/>
      </w:divBdr>
    </w:div>
    <w:div w:id="1286542609">
      <w:bodyDiv w:val="1"/>
      <w:marLeft w:val="0"/>
      <w:marRight w:val="0"/>
      <w:marTop w:val="0"/>
      <w:marBottom w:val="0"/>
      <w:divBdr>
        <w:top w:val="none" w:sz="0" w:space="0" w:color="auto"/>
        <w:left w:val="none" w:sz="0" w:space="0" w:color="auto"/>
        <w:bottom w:val="none" w:sz="0" w:space="0" w:color="auto"/>
        <w:right w:val="none" w:sz="0" w:space="0" w:color="auto"/>
      </w:divBdr>
    </w:div>
    <w:div w:id="1312708469">
      <w:bodyDiv w:val="1"/>
      <w:marLeft w:val="0"/>
      <w:marRight w:val="0"/>
      <w:marTop w:val="0"/>
      <w:marBottom w:val="0"/>
      <w:divBdr>
        <w:top w:val="none" w:sz="0" w:space="0" w:color="auto"/>
        <w:left w:val="none" w:sz="0" w:space="0" w:color="auto"/>
        <w:bottom w:val="none" w:sz="0" w:space="0" w:color="auto"/>
        <w:right w:val="none" w:sz="0" w:space="0" w:color="auto"/>
      </w:divBdr>
    </w:div>
    <w:div w:id="1376126163">
      <w:bodyDiv w:val="1"/>
      <w:marLeft w:val="0"/>
      <w:marRight w:val="0"/>
      <w:marTop w:val="0"/>
      <w:marBottom w:val="0"/>
      <w:divBdr>
        <w:top w:val="none" w:sz="0" w:space="0" w:color="auto"/>
        <w:left w:val="none" w:sz="0" w:space="0" w:color="auto"/>
        <w:bottom w:val="none" w:sz="0" w:space="0" w:color="auto"/>
        <w:right w:val="none" w:sz="0" w:space="0" w:color="auto"/>
      </w:divBdr>
    </w:div>
    <w:div w:id="1442651409">
      <w:bodyDiv w:val="1"/>
      <w:marLeft w:val="0"/>
      <w:marRight w:val="0"/>
      <w:marTop w:val="0"/>
      <w:marBottom w:val="0"/>
      <w:divBdr>
        <w:top w:val="none" w:sz="0" w:space="0" w:color="auto"/>
        <w:left w:val="none" w:sz="0" w:space="0" w:color="auto"/>
        <w:bottom w:val="none" w:sz="0" w:space="0" w:color="auto"/>
        <w:right w:val="none" w:sz="0" w:space="0" w:color="auto"/>
      </w:divBdr>
    </w:div>
    <w:div w:id="1495801534">
      <w:bodyDiv w:val="1"/>
      <w:marLeft w:val="0"/>
      <w:marRight w:val="0"/>
      <w:marTop w:val="0"/>
      <w:marBottom w:val="0"/>
      <w:divBdr>
        <w:top w:val="none" w:sz="0" w:space="0" w:color="auto"/>
        <w:left w:val="none" w:sz="0" w:space="0" w:color="auto"/>
        <w:bottom w:val="none" w:sz="0" w:space="0" w:color="auto"/>
        <w:right w:val="none" w:sz="0" w:space="0" w:color="auto"/>
      </w:divBdr>
    </w:div>
    <w:div w:id="1556039204">
      <w:bodyDiv w:val="1"/>
      <w:marLeft w:val="0"/>
      <w:marRight w:val="0"/>
      <w:marTop w:val="0"/>
      <w:marBottom w:val="0"/>
      <w:divBdr>
        <w:top w:val="none" w:sz="0" w:space="0" w:color="auto"/>
        <w:left w:val="none" w:sz="0" w:space="0" w:color="auto"/>
        <w:bottom w:val="none" w:sz="0" w:space="0" w:color="auto"/>
        <w:right w:val="none" w:sz="0" w:space="0" w:color="auto"/>
      </w:divBdr>
    </w:div>
    <w:div w:id="1709987134">
      <w:bodyDiv w:val="1"/>
      <w:marLeft w:val="0"/>
      <w:marRight w:val="0"/>
      <w:marTop w:val="0"/>
      <w:marBottom w:val="0"/>
      <w:divBdr>
        <w:top w:val="none" w:sz="0" w:space="0" w:color="auto"/>
        <w:left w:val="none" w:sz="0" w:space="0" w:color="auto"/>
        <w:bottom w:val="none" w:sz="0" w:space="0" w:color="auto"/>
        <w:right w:val="none" w:sz="0" w:space="0" w:color="auto"/>
      </w:divBdr>
    </w:div>
    <w:div w:id="1789078157">
      <w:bodyDiv w:val="1"/>
      <w:marLeft w:val="0"/>
      <w:marRight w:val="0"/>
      <w:marTop w:val="0"/>
      <w:marBottom w:val="0"/>
      <w:divBdr>
        <w:top w:val="none" w:sz="0" w:space="0" w:color="auto"/>
        <w:left w:val="none" w:sz="0" w:space="0" w:color="auto"/>
        <w:bottom w:val="none" w:sz="0" w:space="0" w:color="auto"/>
        <w:right w:val="none" w:sz="0" w:space="0" w:color="auto"/>
      </w:divBdr>
    </w:div>
    <w:div w:id="1795251838">
      <w:bodyDiv w:val="1"/>
      <w:marLeft w:val="0"/>
      <w:marRight w:val="0"/>
      <w:marTop w:val="0"/>
      <w:marBottom w:val="0"/>
      <w:divBdr>
        <w:top w:val="none" w:sz="0" w:space="0" w:color="auto"/>
        <w:left w:val="none" w:sz="0" w:space="0" w:color="auto"/>
        <w:bottom w:val="none" w:sz="0" w:space="0" w:color="auto"/>
        <w:right w:val="none" w:sz="0" w:space="0" w:color="auto"/>
      </w:divBdr>
    </w:div>
    <w:div w:id="1867518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CC9DEEF7BC3043A7A35CEC685CC13E"/>
        <w:category>
          <w:name w:val="General"/>
          <w:gallery w:val="placeholder"/>
        </w:category>
        <w:types>
          <w:type w:val="bbPlcHdr"/>
        </w:types>
        <w:behaviors>
          <w:behavior w:val="content"/>
        </w:behaviors>
        <w:guid w:val="{F28D32CD-CB90-E641-BDE4-A4ACA28AE8D6}"/>
      </w:docPartPr>
      <w:docPartBody>
        <w:p w:rsidR="00B510B1" w:rsidRDefault="00B510B1" w:rsidP="00B510B1">
          <w:pPr>
            <w:pStyle w:val="16CC9DEEF7BC3043A7A35CEC685CC13E"/>
          </w:pPr>
          <w:r>
            <w:t>[Type text]</w:t>
          </w:r>
        </w:p>
      </w:docPartBody>
    </w:docPart>
    <w:docPart>
      <w:docPartPr>
        <w:name w:val="EE2B37ED1D3D6242AD2115C6DCDB4E7E"/>
        <w:category>
          <w:name w:val="General"/>
          <w:gallery w:val="placeholder"/>
        </w:category>
        <w:types>
          <w:type w:val="bbPlcHdr"/>
        </w:types>
        <w:behaviors>
          <w:behavior w:val="content"/>
        </w:behaviors>
        <w:guid w:val="{726A8D1B-A0FF-3943-BABF-4C16AD6E1CFC}"/>
      </w:docPartPr>
      <w:docPartBody>
        <w:p w:rsidR="00B510B1" w:rsidRDefault="00B510B1" w:rsidP="00B510B1">
          <w:pPr>
            <w:pStyle w:val="EE2B37ED1D3D6242AD2115C6DCDB4E7E"/>
          </w:pPr>
          <w:r>
            <w:t>[Type text]</w:t>
          </w:r>
        </w:p>
      </w:docPartBody>
    </w:docPart>
    <w:docPart>
      <w:docPartPr>
        <w:name w:val="DA40E9976B79C84BB9C7EECB21FA48C9"/>
        <w:category>
          <w:name w:val="General"/>
          <w:gallery w:val="placeholder"/>
        </w:category>
        <w:types>
          <w:type w:val="bbPlcHdr"/>
        </w:types>
        <w:behaviors>
          <w:behavior w:val="content"/>
        </w:behaviors>
        <w:guid w:val="{12731B38-E355-A043-92B9-F05D7AD59DD2}"/>
      </w:docPartPr>
      <w:docPartBody>
        <w:p w:rsidR="00B510B1" w:rsidRDefault="00B510B1" w:rsidP="00B510B1">
          <w:pPr>
            <w:pStyle w:val="DA40E9976B79C84BB9C7EECB21FA48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ê≈'C0◊¥Ë">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B1"/>
    <w:rsid w:val="00491A56"/>
    <w:rsid w:val="00B510B1"/>
    <w:rsid w:val="00CA3436"/>
    <w:rsid w:val="00DE5333"/>
    <w:rsid w:val="00E6412A"/>
    <w:rsid w:val="00EC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C9DEEF7BC3043A7A35CEC685CC13E">
    <w:name w:val="16CC9DEEF7BC3043A7A35CEC685CC13E"/>
    <w:rsid w:val="00B510B1"/>
  </w:style>
  <w:style w:type="paragraph" w:customStyle="1" w:styleId="EE2B37ED1D3D6242AD2115C6DCDB4E7E">
    <w:name w:val="EE2B37ED1D3D6242AD2115C6DCDB4E7E"/>
    <w:rsid w:val="00B510B1"/>
  </w:style>
  <w:style w:type="paragraph" w:customStyle="1" w:styleId="DA40E9976B79C84BB9C7EECB21FA48C9">
    <w:name w:val="DA40E9976B79C84BB9C7EECB21FA48C9"/>
    <w:rsid w:val="00B510B1"/>
  </w:style>
  <w:style w:type="paragraph" w:customStyle="1" w:styleId="8BDF867341D57147A56A29E9F29C2435">
    <w:name w:val="8BDF867341D57147A56A29E9F29C2435"/>
    <w:rsid w:val="00B510B1"/>
  </w:style>
  <w:style w:type="paragraph" w:customStyle="1" w:styleId="DA6E496337103D48B444167EF00D9C83">
    <w:name w:val="DA6E496337103D48B444167EF00D9C83"/>
    <w:rsid w:val="00B510B1"/>
  </w:style>
  <w:style w:type="paragraph" w:customStyle="1" w:styleId="3CF5CFAAA06E7142BC7716FB31379129">
    <w:name w:val="3CF5CFAAA06E7142BC7716FB31379129"/>
    <w:rsid w:val="00B51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BB1713C6604489BCCE4515A519B44" ma:contentTypeVersion="7" ma:contentTypeDescription="Create a new document." ma:contentTypeScope="" ma:versionID="0e67673368102f8d50cf5293724dd6a4">
  <xsd:schema xmlns:xsd="http://www.w3.org/2001/XMLSchema" xmlns:xs="http://www.w3.org/2001/XMLSchema" xmlns:p="http://schemas.microsoft.com/office/2006/metadata/properties" xmlns:ns2="af2e3eb1-5186-4e10-8a61-73374d8b500a" xmlns:ns3="69072a3f-6245-41a8-baf8-48c09ee7a70c" targetNamespace="http://schemas.microsoft.com/office/2006/metadata/properties" ma:root="true" ma:fieldsID="4dc72e7b2a504ad1835d0175fdfa916d" ns2:_="" ns3:_="">
    <xsd:import namespace="af2e3eb1-5186-4e10-8a61-73374d8b500a"/>
    <xsd:import namespace="69072a3f-6245-41a8-baf8-48c09ee7a7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e3eb1-5186-4e10-8a61-73374d8b50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72a3f-6245-41a8-baf8-48c09ee7a7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794D-ABAF-4994-BD05-67DA07402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0AFC6-8E1B-4755-9AE3-9C0D210FB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e3eb1-5186-4e10-8a61-73374d8b500a"/>
    <ds:schemaRef ds:uri="69072a3f-6245-41a8-baf8-48c09ee7a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B653B-E808-4A5E-84C2-F2B1FFB11472}">
  <ds:schemaRefs>
    <ds:schemaRef ds:uri="http://schemas.microsoft.com/sharepoint/v3/contenttype/forms"/>
  </ds:schemaRefs>
</ds:datastoreItem>
</file>

<file path=customXml/itemProps4.xml><?xml version="1.0" encoding="utf-8"?>
<ds:datastoreItem xmlns:ds="http://schemas.openxmlformats.org/officeDocument/2006/customXml" ds:itemID="{E5E94376-B6E9-459D-A349-D9656B06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Living Classrooms Foundation</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Truett</dc:creator>
  <cp:keywords/>
  <dc:description/>
  <cp:lastModifiedBy>Rachel Nichols</cp:lastModifiedBy>
  <cp:revision>62</cp:revision>
  <cp:lastPrinted>2018-01-25T21:14:00Z</cp:lastPrinted>
  <dcterms:created xsi:type="dcterms:W3CDTF">2017-02-17T14:36:00Z</dcterms:created>
  <dcterms:modified xsi:type="dcterms:W3CDTF">2018-01-25T21:14:00Z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0x010100256BB1713C6604489BCCE4515A519B44</vt:lpwstr>
  </property>
</Properties>
</file>